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81139" w14:textId="77777777" w:rsidR="001F2CB1" w:rsidRDefault="001F2CB1" w:rsidP="001F2CB1">
      <w:pPr>
        <w:widowControl/>
        <w:rPr>
          <w:rFonts w:asciiTheme="majorHAnsi" w:hAnsiTheme="majorHAnsi" w:cstheme="majorHAnsi"/>
          <w:b/>
          <w:color w:val="000000"/>
        </w:rPr>
      </w:pPr>
      <w:r>
        <w:rPr>
          <w:noProof/>
          <w:lang w:val="pt-BR"/>
        </w:rPr>
        <w:drawing>
          <wp:anchor distT="0" distB="0" distL="114300" distR="114300" simplePos="0" relativeHeight="251659264" behindDoc="0" locked="0" layoutInCell="1" allowOverlap="1" wp14:anchorId="4F8049C7" wp14:editId="079B2419">
            <wp:simplePos x="0" y="0"/>
            <wp:positionH relativeFrom="margin">
              <wp:posOffset>2271395</wp:posOffset>
            </wp:positionH>
            <wp:positionV relativeFrom="paragraph">
              <wp:posOffset>104775</wp:posOffset>
            </wp:positionV>
            <wp:extent cx="1398905" cy="561975"/>
            <wp:effectExtent l="0" t="0" r="0"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98905" cy="5619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b/>
          <w:sz w:val="24"/>
          <w:szCs w:val="24"/>
        </w:rPr>
        <w:br w:type="textWrapping" w:clear="all"/>
      </w:r>
    </w:p>
    <w:p w14:paraId="6DC9918B" w14:textId="77777777" w:rsidR="001F2CB1" w:rsidRPr="001F2CB1" w:rsidRDefault="001F2CB1" w:rsidP="001F2CB1">
      <w:pPr>
        <w:jc w:val="center"/>
        <w:rPr>
          <w:rFonts w:asciiTheme="majorHAnsi" w:hAnsiTheme="majorHAnsi" w:cstheme="majorHAnsi"/>
          <w:b/>
          <w:color w:val="000000"/>
        </w:rPr>
      </w:pPr>
      <w:r w:rsidRPr="001F2CB1">
        <w:rPr>
          <w:rFonts w:asciiTheme="majorHAnsi" w:hAnsiTheme="majorHAnsi" w:cstheme="majorHAnsi"/>
          <w:b/>
          <w:color w:val="000000"/>
        </w:rPr>
        <w:t>SERVIÇO PÚBLICO FEDERAL</w:t>
      </w:r>
    </w:p>
    <w:p w14:paraId="68E17987" w14:textId="77777777" w:rsidR="001F2CB1" w:rsidRPr="001F2CB1" w:rsidRDefault="001F2CB1" w:rsidP="001F2CB1">
      <w:pPr>
        <w:jc w:val="center"/>
        <w:rPr>
          <w:rFonts w:asciiTheme="majorHAnsi" w:hAnsiTheme="majorHAnsi" w:cstheme="majorHAnsi"/>
          <w:b/>
          <w:color w:val="000000"/>
        </w:rPr>
      </w:pPr>
      <w:r w:rsidRPr="001F2CB1">
        <w:rPr>
          <w:rFonts w:asciiTheme="majorHAnsi" w:hAnsiTheme="majorHAnsi" w:cstheme="majorHAnsi"/>
          <w:b/>
          <w:color w:val="000000"/>
        </w:rPr>
        <w:t>UNIVERSIDADE FEDERAL DE ALAGOAS</w:t>
      </w:r>
    </w:p>
    <w:p w14:paraId="2D002FF2" w14:textId="77777777" w:rsidR="001F2CB1" w:rsidRPr="001F2CB1" w:rsidRDefault="001F2CB1" w:rsidP="001F2CB1">
      <w:pPr>
        <w:jc w:val="center"/>
        <w:rPr>
          <w:rFonts w:asciiTheme="majorHAnsi" w:hAnsiTheme="majorHAnsi" w:cstheme="majorHAnsi"/>
          <w:b/>
          <w:color w:val="000000"/>
        </w:rPr>
      </w:pPr>
      <w:r w:rsidRPr="001F2CB1">
        <w:rPr>
          <w:rFonts w:asciiTheme="majorHAnsi" w:hAnsiTheme="majorHAnsi" w:cstheme="majorHAnsi"/>
          <w:b/>
          <w:color w:val="000000"/>
        </w:rPr>
        <w:t>PRÓ-REITORIA DE PESQUISA E PÓS-GRADUAÇÃO</w:t>
      </w:r>
    </w:p>
    <w:p w14:paraId="7B3C3313" w14:textId="77777777" w:rsidR="001F2CB1" w:rsidRPr="001F2CB1" w:rsidRDefault="001F2CB1" w:rsidP="001F2CB1">
      <w:pPr>
        <w:jc w:val="center"/>
        <w:rPr>
          <w:rFonts w:asciiTheme="majorHAnsi" w:hAnsiTheme="majorHAnsi" w:cstheme="majorHAnsi"/>
          <w:b/>
          <w:color w:val="000000"/>
        </w:rPr>
      </w:pPr>
      <w:r w:rsidRPr="001F2CB1">
        <w:rPr>
          <w:rFonts w:asciiTheme="majorHAnsi" w:hAnsiTheme="majorHAnsi" w:cstheme="majorHAnsi"/>
          <w:b/>
          <w:color w:val="000000"/>
        </w:rPr>
        <w:t>COORDENADORIA DE INOVAÇÃO E EMPREENDEDORISMO</w:t>
      </w:r>
    </w:p>
    <w:p w14:paraId="73C1B551" w14:textId="77777777" w:rsidR="00820F52" w:rsidRPr="00A74D21" w:rsidRDefault="00820F52" w:rsidP="00840ED4">
      <w:pPr>
        <w:rPr>
          <w:rFonts w:ascii="Arial" w:eastAsia="Calibri" w:hAnsi="Arial" w:cs="Arial"/>
          <w:sz w:val="24"/>
          <w:szCs w:val="24"/>
        </w:rPr>
      </w:pPr>
    </w:p>
    <w:p w14:paraId="38189F62" w14:textId="77777777" w:rsidR="001A15B0" w:rsidRPr="001A15B0" w:rsidRDefault="001A15B0" w:rsidP="001A15B0">
      <w:pPr>
        <w:keepNext/>
        <w:widowControl/>
        <w:spacing w:line="312" w:lineRule="auto"/>
        <w:jc w:val="center"/>
        <w:outlineLvl w:val="0"/>
        <w:rPr>
          <w:rFonts w:ascii="Calibri" w:eastAsia="Times New Roman" w:hAnsi="Calibri" w:cs="Calibri"/>
          <w:b/>
          <w:bCs/>
          <w:sz w:val="24"/>
          <w:szCs w:val="24"/>
          <w:lang w:val="pt-BR" w:eastAsia="en-US"/>
        </w:rPr>
      </w:pPr>
      <w:r w:rsidRPr="001A15B0">
        <w:rPr>
          <w:rFonts w:ascii="Calibri" w:eastAsia="Times New Roman" w:hAnsi="Calibri" w:cs="Calibri"/>
          <w:b/>
          <w:bCs/>
          <w:sz w:val="24"/>
          <w:szCs w:val="24"/>
          <w:lang w:val="pt-BR" w:eastAsia="en-US"/>
        </w:rPr>
        <w:t>ACORDO DE SIGILO E CONFIDENCIALIDADE</w:t>
      </w:r>
    </w:p>
    <w:p w14:paraId="23A7531C" w14:textId="77777777" w:rsidR="001A15B0" w:rsidRPr="001A15B0" w:rsidRDefault="001A15B0" w:rsidP="001A15B0">
      <w:pPr>
        <w:widowControl/>
        <w:jc w:val="right"/>
        <w:rPr>
          <w:rFonts w:ascii="Calibri" w:eastAsia="Times New Roman" w:hAnsi="Calibri" w:cs="Calibri"/>
          <w:i/>
          <w:sz w:val="24"/>
          <w:szCs w:val="24"/>
          <w:lang w:val="pt-BR" w:eastAsia="en-US"/>
        </w:rPr>
      </w:pPr>
    </w:p>
    <w:p w14:paraId="652C3136" w14:textId="2669E726" w:rsidR="001A15B0" w:rsidRPr="001A15B0" w:rsidRDefault="00840ED4" w:rsidP="001A15B0">
      <w:pPr>
        <w:widowControl/>
        <w:jc w:val="both"/>
        <w:rPr>
          <w:rFonts w:ascii="Calibri" w:eastAsia="Times New Roman" w:hAnsi="Calibri" w:cs="Calibri"/>
          <w:sz w:val="24"/>
          <w:szCs w:val="24"/>
          <w:lang w:val="pt-BR" w:eastAsia="en-US"/>
        </w:rPr>
      </w:pPr>
      <w:r w:rsidRPr="001F2CB1">
        <w:rPr>
          <w:rFonts w:ascii="Calibri" w:eastAsia="Times New Roman" w:hAnsi="Calibri" w:cs="Calibri"/>
          <w:bCs/>
          <w:sz w:val="24"/>
          <w:szCs w:val="24"/>
          <w:lang w:val="pt-BR" w:eastAsia="en-US"/>
        </w:rPr>
        <w:t xml:space="preserve">De um lado, </w:t>
      </w:r>
      <w:r w:rsidR="001A15B0" w:rsidRPr="001F2CB1">
        <w:rPr>
          <w:rFonts w:ascii="Calibri" w:eastAsia="Times New Roman" w:hAnsi="Calibri" w:cs="Calibri"/>
          <w:bCs/>
          <w:color w:val="FF0000"/>
          <w:sz w:val="24"/>
          <w:szCs w:val="24"/>
          <w:lang w:val="pt-BR" w:eastAsia="en-US"/>
        </w:rPr>
        <w:t>[</w:t>
      </w:r>
      <w:r w:rsidR="001A15B0" w:rsidRPr="001F2CB1">
        <w:rPr>
          <w:rFonts w:ascii="Calibri" w:eastAsia="Times New Roman" w:hAnsi="Calibri" w:cs="Calibri"/>
          <w:b/>
          <w:color w:val="FF0000"/>
          <w:sz w:val="24"/>
          <w:szCs w:val="24"/>
          <w:lang w:val="pt-BR" w:eastAsia="en-US"/>
        </w:rPr>
        <w:t>NOME DO PESQUISADOR</w:t>
      </w:r>
      <w:r w:rsidR="001A15B0" w:rsidRPr="001F2CB1">
        <w:rPr>
          <w:rFonts w:ascii="Calibri" w:eastAsia="Times New Roman" w:hAnsi="Calibri" w:cs="Calibri"/>
          <w:bCs/>
          <w:color w:val="FF0000"/>
          <w:sz w:val="24"/>
          <w:szCs w:val="24"/>
          <w:lang w:val="pt-BR" w:eastAsia="en-US"/>
        </w:rPr>
        <w:t>], servidor público portador do CPF n</w:t>
      </w:r>
      <w:r w:rsidR="001F2CB1" w:rsidRPr="001F2CB1">
        <w:rPr>
          <w:rFonts w:ascii="Calibri" w:eastAsia="Times New Roman" w:hAnsi="Calibri" w:cs="Calibri"/>
          <w:bCs/>
          <w:color w:val="FF0000"/>
          <w:sz w:val="24"/>
          <w:szCs w:val="24"/>
          <w:lang w:val="pt-BR" w:eastAsia="en-US"/>
        </w:rPr>
        <w:t>°</w:t>
      </w:r>
      <w:r w:rsidR="001A15B0" w:rsidRPr="001F2CB1">
        <w:rPr>
          <w:rFonts w:ascii="Calibri" w:eastAsia="Times New Roman" w:hAnsi="Calibri" w:cs="Calibri"/>
          <w:bCs/>
          <w:color w:val="FF0000"/>
          <w:sz w:val="24"/>
          <w:szCs w:val="24"/>
          <w:lang w:val="pt-BR" w:eastAsia="en-US"/>
        </w:rPr>
        <w:t xml:space="preserve"> [...], com domicílio profissional na</w:t>
      </w:r>
      <w:r w:rsidR="001A15B0" w:rsidRPr="001F2CB1">
        <w:rPr>
          <w:rFonts w:ascii="Calibri" w:eastAsia="Times New Roman" w:hAnsi="Calibri" w:cs="Calibri"/>
          <w:color w:val="FF0000"/>
          <w:sz w:val="24"/>
          <w:szCs w:val="24"/>
          <w:lang w:val="pt-BR" w:eastAsia="en-US"/>
        </w:rPr>
        <w:t xml:space="preserve"> sede no Campus A. C. Simões, Bairro Tabuleiro do Martins, em Maceió - AL</w:t>
      </w:r>
      <w:r w:rsidR="001A15B0" w:rsidRPr="001A15B0">
        <w:rPr>
          <w:rFonts w:ascii="Calibri" w:eastAsia="Times New Roman" w:hAnsi="Calibri" w:cs="Calibri"/>
          <w:sz w:val="24"/>
          <w:szCs w:val="24"/>
          <w:lang w:val="pt-BR" w:eastAsia="en-US"/>
        </w:rPr>
        <w:t>, adiante denominado “PESQUISADOR”;</w:t>
      </w:r>
      <w:r>
        <w:rPr>
          <w:rFonts w:ascii="Calibri" w:eastAsia="Times New Roman" w:hAnsi="Calibri" w:cs="Calibri"/>
          <w:sz w:val="24"/>
          <w:szCs w:val="24"/>
          <w:lang w:val="pt-BR" w:eastAsia="en-US"/>
        </w:rPr>
        <w:t xml:space="preserve"> </w:t>
      </w:r>
    </w:p>
    <w:p w14:paraId="2ED4E3DB" w14:textId="77777777" w:rsidR="001A15B0" w:rsidRPr="001A15B0" w:rsidRDefault="001A15B0" w:rsidP="001A15B0">
      <w:pPr>
        <w:widowControl/>
        <w:jc w:val="both"/>
        <w:rPr>
          <w:rFonts w:ascii="Calibri" w:eastAsia="Times New Roman" w:hAnsi="Calibri" w:cs="Calibri"/>
          <w:sz w:val="24"/>
          <w:szCs w:val="24"/>
          <w:lang w:val="pt-BR" w:eastAsia="en-US"/>
        </w:rPr>
      </w:pPr>
    </w:p>
    <w:p w14:paraId="38360DDE" w14:textId="512559F8" w:rsidR="001A15B0" w:rsidRPr="001A15B0" w:rsidRDefault="00840ED4" w:rsidP="001A15B0">
      <w:pPr>
        <w:widowControl/>
        <w:jc w:val="both"/>
        <w:rPr>
          <w:rFonts w:ascii="Calibri" w:eastAsia="Times New Roman" w:hAnsi="Calibri" w:cs="Calibri"/>
          <w:sz w:val="24"/>
          <w:szCs w:val="24"/>
          <w:lang w:val="pt-BR" w:eastAsia="en-US"/>
        </w:rPr>
      </w:pPr>
      <w:r>
        <w:rPr>
          <w:rFonts w:ascii="Calibri" w:eastAsia="Times New Roman" w:hAnsi="Calibri" w:cs="Calibri"/>
          <w:sz w:val="24"/>
          <w:szCs w:val="24"/>
          <w:lang w:val="pt-BR" w:eastAsia="en-US"/>
        </w:rPr>
        <w:t xml:space="preserve">Do outro, </w:t>
      </w:r>
      <w:r w:rsidR="001A15B0" w:rsidRPr="001F2CB1">
        <w:rPr>
          <w:rFonts w:ascii="Calibri" w:eastAsia="Times New Roman" w:hAnsi="Calibri" w:cs="Calibri"/>
          <w:color w:val="FF0000"/>
          <w:sz w:val="24"/>
          <w:szCs w:val="24"/>
          <w:lang w:val="pt-BR" w:eastAsia="en-US"/>
        </w:rPr>
        <w:t>[</w:t>
      </w:r>
      <w:r w:rsidR="00FB326C" w:rsidRPr="00FB326C">
        <w:rPr>
          <w:rFonts w:ascii="Calibri" w:eastAsia="Times New Roman" w:hAnsi="Calibri" w:cs="Calibri"/>
          <w:b/>
          <w:color w:val="FF0000"/>
          <w:sz w:val="24"/>
          <w:szCs w:val="24"/>
          <w:lang w:val="pt-BR" w:eastAsia="en-US"/>
        </w:rPr>
        <w:t xml:space="preserve">NOME DA </w:t>
      </w:r>
      <w:r w:rsidR="001A15B0" w:rsidRPr="001F2CB1">
        <w:rPr>
          <w:rFonts w:ascii="Calibri" w:eastAsia="Times New Roman" w:hAnsi="Calibri" w:cs="Calibri"/>
          <w:b/>
          <w:color w:val="FF0000"/>
          <w:sz w:val="24"/>
          <w:szCs w:val="24"/>
          <w:lang w:val="pt-BR" w:eastAsia="en-US"/>
        </w:rPr>
        <w:t>EMPRESA</w:t>
      </w:r>
      <w:r w:rsidR="001A15B0" w:rsidRPr="001F2CB1">
        <w:rPr>
          <w:rFonts w:ascii="Calibri" w:eastAsia="Times New Roman" w:hAnsi="Calibri" w:cs="Calibri"/>
          <w:color w:val="FF0000"/>
          <w:sz w:val="24"/>
          <w:szCs w:val="24"/>
          <w:lang w:val="pt-BR" w:eastAsia="en-US"/>
        </w:rPr>
        <w:t>], com sede na [Rua/Avenida] ....................................., n</w:t>
      </w:r>
      <w:r w:rsidR="001F2CB1" w:rsidRPr="001F2CB1">
        <w:rPr>
          <w:rFonts w:ascii="Calibri" w:eastAsia="Times New Roman" w:hAnsi="Calibri" w:cs="Calibri"/>
          <w:color w:val="FF0000"/>
          <w:sz w:val="24"/>
          <w:szCs w:val="24"/>
          <w:lang w:val="pt-BR" w:eastAsia="en-US"/>
        </w:rPr>
        <w:t>°</w:t>
      </w:r>
      <w:r w:rsidR="001A15B0" w:rsidRPr="001F2CB1">
        <w:rPr>
          <w:rFonts w:ascii="Calibri" w:eastAsia="Times New Roman" w:hAnsi="Calibri" w:cs="Calibri"/>
          <w:color w:val="FF0000"/>
          <w:sz w:val="24"/>
          <w:szCs w:val="24"/>
          <w:lang w:val="pt-BR" w:eastAsia="en-US"/>
        </w:rPr>
        <w:t xml:space="preserve"> ...., na cidade de ..........................................., Estado de ..........................................., inscrita no CNPJ/MF sob nº ..........................................., neste ato representada na forma de seu estatuto social, por ............................................ doravante simplesmente denominada “[</w:t>
      </w:r>
      <w:r w:rsidR="00FB326C" w:rsidRPr="00FB326C">
        <w:rPr>
          <w:rFonts w:ascii="Calibri" w:eastAsia="Times New Roman" w:hAnsi="Calibri" w:cs="Calibri"/>
          <w:b/>
          <w:color w:val="FF0000"/>
          <w:sz w:val="24"/>
          <w:szCs w:val="24"/>
          <w:lang w:val="pt-BR" w:eastAsia="en-US"/>
        </w:rPr>
        <w:t>NOME DA</w:t>
      </w:r>
      <w:r w:rsidR="00FB326C">
        <w:rPr>
          <w:rFonts w:ascii="Calibri" w:eastAsia="Times New Roman" w:hAnsi="Calibri" w:cs="Calibri"/>
          <w:color w:val="FF0000"/>
          <w:sz w:val="24"/>
          <w:szCs w:val="24"/>
          <w:lang w:val="pt-BR" w:eastAsia="en-US"/>
        </w:rPr>
        <w:t xml:space="preserve"> </w:t>
      </w:r>
      <w:r w:rsidR="001A15B0" w:rsidRPr="001F2CB1">
        <w:rPr>
          <w:rFonts w:ascii="Calibri" w:eastAsia="Times New Roman" w:hAnsi="Calibri" w:cs="Calibri"/>
          <w:b/>
          <w:color w:val="FF0000"/>
          <w:sz w:val="24"/>
          <w:szCs w:val="24"/>
          <w:lang w:val="pt-BR" w:eastAsia="en-US"/>
        </w:rPr>
        <w:t>EMPRESA</w:t>
      </w:r>
      <w:r w:rsidR="001A15B0" w:rsidRPr="001F2CB1">
        <w:rPr>
          <w:rFonts w:ascii="Calibri" w:eastAsia="Times New Roman" w:hAnsi="Calibri" w:cs="Calibri"/>
          <w:color w:val="FF0000"/>
          <w:sz w:val="24"/>
          <w:szCs w:val="24"/>
          <w:lang w:val="pt-BR" w:eastAsia="en-US"/>
        </w:rPr>
        <w:t>]”</w:t>
      </w:r>
      <w:r>
        <w:rPr>
          <w:rFonts w:ascii="Calibri" w:eastAsia="Times New Roman" w:hAnsi="Calibri" w:cs="Calibri"/>
          <w:sz w:val="24"/>
          <w:szCs w:val="24"/>
          <w:lang w:val="pt-BR" w:eastAsia="en-US"/>
        </w:rPr>
        <w:t>;</w:t>
      </w:r>
    </w:p>
    <w:p w14:paraId="0CBED82A" w14:textId="77777777" w:rsidR="001A15B0" w:rsidRPr="001A15B0" w:rsidRDefault="001A15B0" w:rsidP="001A15B0">
      <w:pPr>
        <w:widowControl/>
        <w:jc w:val="both"/>
        <w:rPr>
          <w:rFonts w:ascii="Calibri" w:eastAsia="Times New Roman" w:hAnsi="Calibri" w:cs="Calibri"/>
          <w:sz w:val="24"/>
          <w:szCs w:val="24"/>
          <w:lang w:val="pt-BR" w:eastAsia="en-US"/>
        </w:rPr>
      </w:pPr>
    </w:p>
    <w:p w14:paraId="107786EC" w14:textId="27A46124" w:rsidR="001A15B0" w:rsidRPr="001A15B0" w:rsidRDefault="001A15B0" w:rsidP="001A15B0">
      <w:pPr>
        <w:widowControl/>
        <w:jc w:val="both"/>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Resolvem, de comum acordo</w:t>
      </w:r>
      <w:r w:rsidR="00840ED4">
        <w:rPr>
          <w:rFonts w:ascii="Calibri" w:eastAsia="Times New Roman" w:hAnsi="Calibri" w:cs="Calibri"/>
          <w:sz w:val="24"/>
          <w:szCs w:val="24"/>
          <w:lang w:val="pt-BR" w:eastAsia="en-US"/>
        </w:rPr>
        <w:t>,</w:t>
      </w:r>
      <w:r w:rsidRPr="001A15B0">
        <w:rPr>
          <w:rFonts w:ascii="Calibri" w:eastAsia="Times New Roman" w:hAnsi="Calibri" w:cs="Calibri"/>
          <w:sz w:val="24"/>
          <w:szCs w:val="24"/>
          <w:lang w:val="pt-BR" w:eastAsia="en-US"/>
        </w:rPr>
        <w:t xml:space="preserve"> celebrar o presente instrumento, que se regerá pelos seguintes termos e condições:</w:t>
      </w:r>
    </w:p>
    <w:p w14:paraId="547FC009" w14:textId="77777777" w:rsidR="001A15B0" w:rsidRPr="001A15B0" w:rsidRDefault="001A15B0" w:rsidP="001A15B0">
      <w:pPr>
        <w:widowControl/>
        <w:jc w:val="both"/>
        <w:rPr>
          <w:rFonts w:ascii="Calibri" w:eastAsia="Times New Roman" w:hAnsi="Calibri" w:cs="Calibri"/>
          <w:sz w:val="24"/>
          <w:szCs w:val="24"/>
          <w:lang w:val="pt-BR" w:eastAsia="en-US"/>
        </w:rPr>
      </w:pPr>
    </w:p>
    <w:p w14:paraId="43F6EADE" w14:textId="5782B541"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As Partes pretendem estabelecer um relacionamento de cooperação científica e tecnológica, que pode abranger o licenciamento de tecnologia patenteada, registrada ou certificada, bem como dos respectivos pedidos de proteção jurídica em fase de sigilo (não publicados), mesmo documentos</w:t>
      </w:r>
      <w:bookmarkStart w:id="0" w:name="_GoBack"/>
      <w:bookmarkEnd w:id="0"/>
      <w:r w:rsidRPr="001A15B0">
        <w:rPr>
          <w:rFonts w:ascii="Calibri" w:eastAsia="Times New Roman" w:hAnsi="Calibri" w:cs="Calibri"/>
          <w:sz w:val="24"/>
          <w:szCs w:val="24"/>
          <w:lang w:val="pt-BR" w:eastAsia="en-US"/>
        </w:rPr>
        <w:t xml:space="preserve"> com informações científicas e tecnológicas não publicadas e sob sigilo interno, bem como negociação de acordos de parceria, prestação de serviço, uso de equipamentos e laboratórios ou transferência de tecnologia, doravante simplesmente denominado “Cooperação Tecnológica”</w:t>
      </w:r>
      <w:r w:rsidR="00840ED4">
        <w:rPr>
          <w:rFonts w:ascii="Calibri" w:eastAsia="Times New Roman" w:hAnsi="Calibri" w:cs="Calibri"/>
          <w:sz w:val="24"/>
          <w:szCs w:val="24"/>
          <w:lang w:val="pt-BR" w:eastAsia="en-US"/>
        </w:rPr>
        <w:t>.</w:t>
      </w:r>
    </w:p>
    <w:p w14:paraId="729D1911" w14:textId="77777777" w:rsidR="001A15B0" w:rsidRPr="001A15B0" w:rsidRDefault="001A15B0" w:rsidP="001A15B0">
      <w:pPr>
        <w:widowControl/>
        <w:overflowPunct w:val="0"/>
        <w:autoSpaceDE w:val="0"/>
        <w:autoSpaceDN w:val="0"/>
        <w:adjustRightInd w:val="0"/>
        <w:jc w:val="both"/>
        <w:textAlignment w:val="baseline"/>
        <w:rPr>
          <w:rFonts w:ascii="Calibri" w:eastAsia="Times New Roman" w:hAnsi="Calibri" w:cs="Calibri"/>
          <w:sz w:val="24"/>
          <w:szCs w:val="24"/>
          <w:lang w:val="pt-BR" w:eastAsia="en-US"/>
        </w:rPr>
      </w:pPr>
    </w:p>
    <w:p w14:paraId="0FD799E3" w14:textId="1A4696EF"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São objeto deste Acordo (doravante denominadas “Informações Confidenciais”) toda e qualquer informação e material divulgado entre as Partes, durante as negociações e vigência de toda Cooperação Tecnológica, independentemente de que esta informação esteja marcada ou descrita como confidencial</w:t>
      </w:r>
      <w:r w:rsidR="00840ED4">
        <w:rPr>
          <w:rFonts w:ascii="Calibri" w:eastAsia="Times New Roman" w:hAnsi="Calibri" w:cs="Calibri"/>
          <w:sz w:val="24"/>
          <w:szCs w:val="24"/>
          <w:lang w:val="pt-BR" w:eastAsia="en-US"/>
        </w:rPr>
        <w:t>.</w:t>
      </w:r>
    </w:p>
    <w:p w14:paraId="5D3764EB" w14:textId="77777777" w:rsidR="001A15B0" w:rsidRPr="001A15B0" w:rsidRDefault="001A15B0" w:rsidP="001A15B0">
      <w:pPr>
        <w:widowControl/>
        <w:overflowPunct w:val="0"/>
        <w:autoSpaceDE w:val="0"/>
        <w:autoSpaceDN w:val="0"/>
        <w:adjustRightInd w:val="0"/>
        <w:jc w:val="both"/>
        <w:textAlignment w:val="baseline"/>
        <w:rPr>
          <w:rFonts w:ascii="Calibri" w:eastAsia="Times New Roman" w:hAnsi="Calibri" w:cs="Calibri"/>
          <w:sz w:val="24"/>
          <w:szCs w:val="24"/>
          <w:lang w:val="pt-BR" w:eastAsia="en-US"/>
        </w:rPr>
      </w:pPr>
    </w:p>
    <w:p w14:paraId="312761D7" w14:textId="7008F796"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As Partes não utilizarão e não permitirão que se utilizem as Informações Confidenciais para outros fins senão aqueles descritos neste Acordo, a menos que sejam prévia e expressamente autorizadas pela Parte divulgadora</w:t>
      </w:r>
      <w:r w:rsidR="00840ED4">
        <w:rPr>
          <w:rFonts w:ascii="Calibri" w:eastAsia="Times New Roman" w:hAnsi="Calibri" w:cs="Calibri"/>
          <w:sz w:val="24"/>
          <w:szCs w:val="24"/>
          <w:lang w:val="pt-BR" w:eastAsia="en-US"/>
        </w:rPr>
        <w:t>.</w:t>
      </w:r>
    </w:p>
    <w:p w14:paraId="4EE1401C" w14:textId="77777777" w:rsidR="001A15B0" w:rsidRPr="001A15B0" w:rsidRDefault="001A15B0" w:rsidP="001A15B0">
      <w:pPr>
        <w:widowControl/>
        <w:overflowPunct w:val="0"/>
        <w:autoSpaceDE w:val="0"/>
        <w:autoSpaceDN w:val="0"/>
        <w:adjustRightInd w:val="0"/>
        <w:jc w:val="both"/>
        <w:textAlignment w:val="baseline"/>
        <w:rPr>
          <w:rFonts w:ascii="Calibri" w:eastAsia="Times New Roman" w:hAnsi="Calibri" w:cs="Calibri"/>
          <w:sz w:val="24"/>
          <w:szCs w:val="24"/>
          <w:lang w:val="pt-BR" w:eastAsia="en-US"/>
        </w:rPr>
      </w:pPr>
    </w:p>
    <w:p w14:paraId="32654532" w14:textId="77777777"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As Partes desejam proteger as Informações Confidenciais que sejam divulgadas sob este Acordo (antes, durante e após a data de assinatura deste Acordo), incluindo as Informações Confidenciais divulgadas por escrito, visualmente, verbalmente e ainda, através de gráficos, programas de computadores ou em outros formatos.</w:t>
      </w:r>
    </w:p>
    <w:p w14:paraId="721C4C87" w14:textId="77777777" w:rsidR="001A15B0" w:rsidRPr="001A15B0" w:rsidRDefault="001A15B0" w:rsidP="001A15B0">
      <w:pPr>
        <w:widowControl/>
        <w:overflowPunct w:val="0"/>
        <w:autoSpaceDE w:val="0"/>
        <w:autoSpaceDN w:val="0"/>
        <w:adjustRightInd w:val="0"/>
        <w:jc w:val="both"/>
        <w:textAlignment w:val="baseline"/>
        <w:rPr>
          <w:rFonts w:ascii="Calibri" w:eastAsia="Times New Roman" w:hAnsi="Calibri" w:cs="Calibri"/>
          <w:sz w:val="24"/>
          <w:szCs w:val="24"/>
          <w:lang w:val="pt-BR" w:eastAsia="en-US"/>
        </w:rPr>
      </w:pPr>
    </w:p>
    <w:p w14:paraId="13E28D36" w14:textId="1AAAF211" w:rsidR="001A15B0" w:rsidRDefault="001F2CB1" w:rsidP="001A15B0">
      <w:pPr>
        <w:widowControl/>
        <w:jc w:val="both"/>
        <w:rPr>
          <w:rFonts w:ascii="Calibri" w:eastAsia="Times New Roman" w:hAnsi="Calibri" w:cs="Calibri"/>
          <w:sz w:val="24"/>
          <w:szCs w:val="24"/>
          <w:lang w:val="pt-BR" w:eastAsia="en-US"/>
        </w:rPr>
      </w:pPr>
      <w:r>
        <w:rPr>
          <w:rFonts w:ascii="Calibri" w:eastAsia="Times New Roman" w:hAnsi="Calibri" w:cs="Calibri"/>
          <w:sz w:val="24"/>
          <w:szCs w:val="24"/>
          <w:lang w:val="pt-BR" w:eastAsia="en-US"/>
        </w:rPr>
        <w:t>_____________________________________________________________________________</w:t>
      </w:r>
    </w:p>
    <w:p w14:paraId="7B318322" w14:textId="77777777" w:rsidR="001F2CB1" w:rsidRDefault="001F2CB1" w:rsidP="001F2CB1">
      <w:pPr>
        <w:ind w:left="269" w:right="285"/>
        <w:jc w:val="center"/>
        <w:rPr>
          <w:rFonts w:ascii="Calibri" w:eastAsia="Calibri" w:hAnsi="Calibri" w:cs="Calibri"/>
          <w:color w:val="000009"/>
          <w:sz w:val="20"/>
          <w:szCs w:val="20"/>
        </w:rPr>
      </w:pPr>
      <w:r>
        <w:rPr>
          <w:rFonts w:ascii="Calibri" w:eastAsia="Calibri" w:hAnsi="Calibri" w:cs="Calibri"/>
          <w:color w:val="000009"/>
          <w:sz w:val="20"/>
          <w:szCs w:val="20"/>
        </w:rPr>
        <w:t>Campus A. C. Simões, Av. Lourival de Melo Mota, s/n° – Tabuleiro dos Martins, CEP 57072-900 – Maceió-AL</w:t>
      </w:r>
    </w:p>
    <w:p w14:paraId="3580B7F2" w14:textId="77777777" w:rsidR="001F2CB1" w:rsidRDefault="001F2CB1" w:rsidP="001F2CB1">
      <w:pPr>
        <w:ind w:left="269" w:right="285"/>
        <w:jc w:val="center"/>
      </w:pPr>
      <w:r>
        <w:rPr>
          <w:rFonts w:ascii="Calibri" w:eastAsia="Calibri" w:hAnsi="Calibri" w:cs="Calibri"/>
          <w:color w:val="000009"/>
          <w:sz w:val="20"/>
          <w:szCs w:val="20"/>
        </w:rPr>
        <w:t xml:space="preserve">CNPJ: 24.464.109/0001-48 Telefone: (82) 3214-1064 / </w:t>
      </w:r>
      <w:hyperlink r:id="rId8">
        <w:r>
          <w:rPr>
            <w:rFonts w:ascii="Calibri" w:eastAsia="Calibri" w:hAnsi="Calibri" w:cs="Calibri"/>
            <w:color w:val="000009"/>
            <w:sz w:val="20"/>
            <w:szCs w:val="20"/>
          </w:rPr>
          <w:t>cie@propep.ufal.br</w:t>
        </w:r>
      </w:hyperlink>
    </w:p>
    <w:p w14:paraId="7EE8EB6B" w14:textId="77777777" w:rsidR="00FB326C" w:rsidRDefault="00FB326C" w:rsidP="001A15B0">
      <w:pPr>
        <w:widowControl/>
        <w:ind w:left="284"/>
        <w:jc w:val="both"/>
        <w:rPr>
          <w:rFonts w:ascii="Calibri" w:eastAsia="Times New Roman" w:hAnsi="Calibri" w:cs="Calibri"/>
          <w:sz w:val="24"/>
          <w:szCs w:val="24"/>
          <w:lang w:val="pt-BR" w:eastAsia="en-US"/>
        </w:rPr>
      </w:pPr>
    </w:p>
    <w:p w14:paraId="30ED2E46" w14:textId="77777777" w:rsidR="00FB326C" w:rsidRPr="001A15B0" w:rsidRDefault="00FB326C" w:rsidP="00FB326C">
      <w:pPr>
        <w:keepNext/>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lastRenderedPageBreak/>
        <w:t>Cada Parte obriga-se a:</w:t>
      </w:r>
    </w:p>
    <w:p w14:paraId="489C581D" w14:textId="77777777" w:rsidR="00FB326C" w:rsidRDefault="00FB326C" w:rsidP="001A15B0">
      <w:pPr>
        <w:widowControl/>
        <w:ind w:left="284"/>
        <w:jc w:val="both"/>
        <w:rPr>
          <w:rFonts w:ascii="Calibri" w:eastAsia="Times New Roman" w:hAnsi="Calibri" w:cs="Calibri"/>
          <w:sz w:val="24"/>
          <w:szCs w:val="24"/>
          <w:lang w:val="pt-BR" w:eastAsia="en-US"/>
        </w:rPr>
      </w:pPr>
    </w:p>
    <w:p w14:paraId="75500391" w14:textId="77777777" w:rsidR="001A15B0" w:rsidRPr="001A15B0" w:rsidRDefault="001A15B0" w:rsidP="001A15B0">
      <w:pPr>
        <w:widowControl/>
        <w:ind w:left="284"/>
        <w:jc w:val="both"/>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a) manter em sigilo todas as Informações Confidenciais recebidas da outra Parte, incluindo a existência deste Acordo;</w:t>
      </w:r>
    </w:p>
    <w:p w14:paraId="19A5BF4C" w14:textId="77777777" w:rsidR="001A15B0" w:rsidRPr="001A15B0" w:rsidRDefault="001A15B0" w:rsidP="001A15B0">
      <w:pPr>
        <w:widowControl/>
        <w:ind w:left="284"/>
        <w:jc w:val="both"/>
        <w:rPr>
          <w:rFonts w:ascii="Calibri" w:eastAsia="Times New Roman" w:hAnsi="Calibri" w:cs="Calibri"/>
          <w:sz w:val="24"/>
          <w:szCs w:val="24"/>
          <w:lang w:val="pt-BR" w:eastAsia="en-US"/>
        </w:rPr>
      </w:pPr>
    </w:p>
    <w:p w14:paraId="06A89690" w14:textId="77777777" w:rsidR="001A15B0" w:rsidRPr="001A15B0" w:rsidRDefault="001A15B0" w:rsidP="001A15B0">
      <w:pPr>
        <w:widowControl/>
        <w:ind w:left="284"/>
        <w:jc w:val="both"/>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b) notificar a Parte divulgadora, se tiver conhecimento, a respeito de qualquer divulgação das Informações Confidenciais por terceiros de forma não autorizada neste Acordo;</w:t>
      </w:r>
    </w:p>
    <w:p w14:paraId="0CA4BE86" w14:textId="77777777" w:rsidR="001A15B0" w:rsidRPr="001A15B0" w:rsidRDefault="001A15B0" w:rsidP="001A15B0">
      <w:pPr>
        <w:widowControl/>
        <w:ind w:left="284"/>
        <w:jc w:val="both"/>
        <w:rPr>
          <w:rFonts w:ascii="Calibri" w:eastAsia="Times New Roman" w:hAnsi="Calibri" w:cs="Calibri"/>
          <w:sz w:val="24"/>
          <w:szCs w:val="24"/>
          <w:lang w:val="pt-BR" w:eastAsia="en-US"/>
        </w:rPr>
      </w:pPr>
    </w:p>
    <w:p w14:paraId="272DD49A" w14:textId="77777777" w:rsidR="001A15B0" w:rsidRPr="001A15B0" w:rsidRDefault="001A15B0" w:rsidP="001A15B0">
      <w:pPr>
        <w:overflowPunct w:val="0"/>
        <w:autoSpaceDE w:val="0"/>
        <w:autoSpaceDN w:val="0"/>
        <w:adjustRightInd w:val="0"/>
        <w:ind w:left="284"/>
        <w:jc w:val="both"/>
        <w:textAlignment w:val="baseline"/>
        <w:rPr>
          <w:rFonts w:ascii="Calibri" w:eastAsia="Times New Roman" w:hAnsi="Calibri" w:cs="Calibri"/>
          <w:sz w:val="24"/>
          <w:szCs w:val="24"/>
          <w:lang w:val="pt-BR"/>
        </w:rPr>
      </w:pPr>
      <w:r w:rsidRPr="001A15B0">
        <w:rPr>
          <w:rFonts w:ascii="Calibri" w:eastAsia="Times New Roman" w:hAnsi="Calibri" w:cs="Calibri"/>
          <w:sz w:val="24"/>
          <w:szCs w:val="24"/>
          <w:lang w:val="pt-BR"/>
        </w:rPr>
        <w:t>c) proteger as Informações Confidenciais divulgadas pela outra Parte usando o mesmo grau de cuidado e proteção que dispensa às suas informações confidenciais contra a divulgação;</w:t>
      </w:r>
    </w:p>
    <w:p w14:paraId="2441DB15" w14:textId="77777777" w:rsidR="001A15B0" w:rsidRPr="001A15B0" w:rsidRDefault="001A15B0" w:rsidP="001A15B0">
      <w:pPr>
        <w:overflowPunct w:val="0"/>
        <w:autoSpaceDE w:val="0"/>
        <w:autoSpaceDN w:val="0"/>
        <w:adjustRightInd w:val="0"/>
        <w:ind w:left="284"/>
        <w:jc w:val="both"/>
        <w:textAlignment w:val="baseline"/>
        <w:rPr>
          <w:rFonts w:ascii="Calibri" w:eastAsia="Times New Roman" w:hAnsi="Calibri" w:cs="Calibri"/>
          <w:sz w:val="24"/>
          <w:szCs w:val="24"/>
          <w:lang w:val="pt-BR"/>
        </w:rPr>
      </w:pPr>
    </w:p>
    <w:p w14:paraId="0D7E84E1" w14:textId="10D25FB7" w:rsidR="001A15B0" w:rsidRPr="001A15B0" w:rsidRDefault="001A15B0" w:rsidP="001A15B0">
      <w:pPr>
        <w:ind w:left="284"/>
        <w:jc w:val="both"/>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d) não divulgar qualquer Informação Confidencial de que tiver conhecimento para terceiros, exceto situações legalmente previstas e ordem proferida por juízo competente, devendo limitar a divulgação do estritamente necessário ao cumprimento da lei, notificando-se a Parte proprietária imediatamente de tal divulgação, para que esta possa tomar medidas apropriadas a fim de defender seus direitos</w:t>
      </w:r>
      <w:r w:rsidR="00840ED4">
        <w:rPr>
          <w:rFonts w:ascii="Calibri" w:eastAsia="Times New Roman" w:hAnsi="Calibri" w:cs="Calibri"/>
          <w:sz w:val="24"/>
          <w:szCs w:val="24"/>
          <w:lang w:val="pt-BR" w:eastAsia="en-US"/>
        </w:rPr>
        <w:t>;</w:t>
      </w:r>
    </w:p>
    <w:p w14:paraId="49BC73D2" w14:textId="77777777" w:rsidR="001A15B0" w:rsidRPr="001A15B0" w:rsidRDefault="001A15B0" w:rsidP="001A15B0">
      <w:pPr>
        <w:widowControl/>
        <w:ind w:left="284"/>
        <w:jc w:val="both"/>
        <w:rPr>
          <w:rFonts w:ascii="Calibri" w:eastAsia="Times New Roman" w:hAnsi="Calibri" w:cs="Calibri"/>
          <w:sz w:val="24"/>
          <w:szCs w:val="24"/>
          <w:lang w:val="pt-BR" w:eastAsia="en-US"/>
        </w:rPr>
      </w:pPr>
    </w:p>
    <w:p w14:paraId="5DB40F16" w14:textId="3862124E" w:rsidR="001A15B0" w:rsidRPr="001A15B0" w:rsidRDefault="001A15B0" w:rsidP="001A15B0">
      <w:pPr>
        <w:widowControl/>
        <w:ind w:left="284"/>
        <w:jc w:val="both"/>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e) não usar a Informação Confidencial recebida para outros fins além daquele previsto neste Acordo a não ser que esta utilização tenha sido previamente autorizada pela Parte proprietária da informação</w:t>
      </w:r>
      <w:r w:rsidR="00840ED4">
        <w:rPr>
          <w:rFonts w:ascii="Calibri" w:eastAsia="Times New Roman" w:hAnsi="Calibri" w:cs="Calibri"/>
          <w:sz w:val="24"/>
          <w:szCs w:val="24"/>
          <w:lang w:val="pt-BR" w:eastAsia="en-US"/>
        </w:rPr>
        <w:t>.</w:t>
      </w:r>
    </w:p>
    <w:p w14:paraId="5FB3A9FD" w14:textId="77777777" w:rsidR="001A15B0" w:rsidRPr="001A15B0" w:rsidRDefault="001A15B0" w:rsidP="001A15B0">
      <w:pPr>
        <w:widowControl/>
        <w:jc w:val="both"/>
        <w:rPr>
          <w:rFonts w:ascii="Calibri" w:eastAsia="Times New Roman" w:hAnsi="Calibri" w:cs="Calibri"/>
          <w:sz w:val="24"/>
          <w:szCs w:val="24"/>
          <w:lang w:val="pt-BR" w:eastAsia="en-US"/>
        </w:rPr>
      </w:pPr>
    </w:p>
    <w:p w14:paraId="0A8D3770" w14:textId="77777777"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As obrigações de confidencialidade não se aplicam para as informações que:</w:t>
      </w:r>
    </w:p>
    <w:p w14:paraId="66948612" w14:textId="77777777" w:rsidR="001A15B0" w:rsidRPr="001A15B0" w:rsidRDefault="001A15B0" w:rsidP="001A15B0">
      <w:pPr>
        <w:widowControl/>
        <w:jc w:val="both"/>
        <w:rPr>
          <w:rFonts w:ascii="Calibri" w:eastAsia="Times New Roman" w:hAnsi="Calibri" w:cs="Calibri"/>
          <w:sz w:val="24"/>
          <w:szCs w:val="24"/>
          <w:lang w:val="pt-BR" w:eastAsia="en-US"/>
        </w:rPr>
      </w:pPr>
    </w:p>
    <w:p w14:paraId="6AE85E31" w14:textId="77777777" w:rsidR="001A15B0" w:rsidRPr="001A15B0" w:rsidRDefault="001A15B0" w:rsidP="001A15B0">
      <w:pPr>
        <w:widowControl/>
        <w:ind w:left="284"/>
        <w:jc w:val="both"/>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a) já sejam ou se tornem de domínio público, desde que esta situação não decorra de culpa ou dolo da outra Parte ou de quaisquer terceiros;</w:t>
      </w:r>
    </w:p>
    <w:p w14:paraId="6F726F17" w14:textId="77777777" w:rsidR="001A15B0" w:rsidRPr="001A15B0" w:rsidRDefault="001A15B0" w:rsidP="001A15B0">
      <w:pPr>
        <w:widowControl/>
        <w:ind w:left="284"/>
        <w:jc w:val="both"/>
        <w:rPr>
          <w:rFonts w:ascii="Calibri" w:eastAsia="Times New Roman" w:hAnsi="Calibri" w:cs="Calibri"/>
          <w:sz w:val="24"/>
          <w:szCs w:val="24"/>
          <w:lang w:val="pt-BR" w:eastAsia="en-US"/>
        </w:rPr>
      </w:pPr>
    </w:p>
    <w:p w14:paraId="141CB7C6" w14:textId="77777777" w:rsidR="001A15B0" w:rsidRPr="001A15B0" w:rsidRDefault="001A15B0" w:rsidP="001A15B0">
      <w:pPr>
        <w:widowControl/>
        <w:numPr>
          <w:ilvl w:val="12"/>
          <w:numId w:val="0"/>
        </w:numPr>
        <w:ind w:left="284"/>
        <w:jc w:val="both"/>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b) sejam desenvolvidas legal e independente pela Parte receptora, sem qualquer referência, influência ou conexão com as Informações Confidenciais divulgadas por uma das Partes.</w:t>
      </w:r>
    </w:p>
    <w:p w14:paraId="2CC2E87E" w14:textId="77777777" w:rsidR="001A15B0" w:rsidRPr="001A15B0" w:rsidRDefault="001A15B0" w:rsidP="001A15B0">
      <w:pPr>
        <w:widowControl/>
        <w:jc w:val="both"/>
        <w:rPr>
          <w:rFonts w:ascii="Calibri" w:eastAsia="Times New Roman" w:hAnsi="Calibri" w:cs="Calibri"/>
          <w:sz w:val="24"/>
          <w:szCs w:val="24"/>
          <w:lang w:val="pt-BR" w:eastAsia="en-US"/>
        </w:rPr>
      </w:pPr>
    </w:p>
    <w:p w14:paraId="4C5E0124" w14:textId="77777777"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rPr>
      </w:pPr>
      <w:r w:rsidRPr="001A15B0">
        <w:rPr>
          <w:rFonts w:ascii="Calibri" w:eastAsia="Times New Roman" w:hAnsi="Calibri" w:cs="Calibri"/>
          <w:sz w:val="24"/>
          <w:szCs w:val="24"/>
          <w:lang w:val="pt-BR"/>
        </w:rPr>
        <w:t>O presente Acordo não concede a qualquer das Partes, de forma implícita ou expressa, quaisquer direitos, licenças ou relacionamentos entre as mesmas como um resultado da troca de Informação Confidencial.</w:t>
      </w:r>
    </w:p>
    <w:p w14:paraId="4D5E93F9" w14:textId="77777777" w:rsidR="001A15B0" w:rsidRPr="001A15B0" w:rsidRDefault="001A15B0" w:rsidP="001A15B0">
      <w:pPr>
        <w:widowControl/>
        <w:jc w:val="both"/>
        <w:rPr>
          <w:rFonts w:ascii="Calibri" w:eastAsia="Times New Roman" w:hAnsi="Calibri" w:cs="Calibri"/>
          <w:sz w:val="24"/>
          <w:szCs w:val="24"/>
          <w:lang w:val="pt-BR" w:eastAsia="en-US"/>
        </w:rPr>
      </w:pPr>
    </w:p>
    <w:p w14:paraId="405FA5C0" w14:textId="77777777"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 xml:space="preserve">Toda informação revelada sob este Acordo, incluindo aquelas protegidas por patentes, direitos autorais, segredos de negócio, ou por qualquer outro direito de propriedade intelectual, transmitida sob qualquer forma de uma Parte à outra, deve permanecer como propriedade da Parte divulgadora, exceto se de outra forma expressamente estabelecido entre as Partes. </w:t>
      </w:r>
    </w:p>
    <w:p w14:paraId="30669EFA" w14:textId="77777777" w:rsidR="001A15B0" w:rsidRPr="001A15B0" w:rsidRDefault="001A15B0" w:rsidP="001A15B0">
      <w:pPr>
        <w:widowControl/>
        <w:ind w:left="720"/>
        <w:contextualSpacing/>
        <w:rPr>
          <w:rFonts w:ascii="Calibri" w:eastAsia="Times New Roman" w:hAnsi="Calibri" w:cs="Calibri"/>
          <w:sz w:val="24"/>
          <w:szCs w:val="24"/>
          <w:lang w:val="pt-BR" w:eastAsia="en-US"/>
        </w:rPr>
      </w:pPr>
    </w:p>
    <w:p w14:paraId="6BEDA9B2" w14:textId="77777777"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 xml:space="preserve">Ao término deste Acordo, as Partes deverão devolver as Informações Confidenciais recebidas uma da outra e suas respectivas cópias, ou alternativamente, a pedido da Parte divulgadora, a Parte receptora poderá destruir todas as Informações Confidenciais e suas eventuais cópias, fornecendo para a Parte divulgadora um certificado de destruição de tais Informações Confidenciais. </w:t>
      </w:r>
    </w:p>
    <w:p w14:paraId="1793F971" w14:textId="77777777" w:rsidR="001A15B0" w:rsidRPr="001A15B0" w:rsidRDefault="001A15B0" w:rsidP="001A15B0">
      <w:pPr>
        <w:widowControl/>
        <w:jc w:val="both"/>
        <w:rPr>
          <w:rFonts w:ascii="Calibri" w:eastAsia="Times New Roman" w:hAnsi="Calibri" w:cs="Calibri"/>
          <w:sz w:val="24"/>
          <w:szCs w:val="24"/>
          <w:lang w:val="pt-BR" w:eastAsia="en-US"/>
        </w:rPr>
      </w:pPr>
    </w:p>
    <w:p w14:paraId="22D52D8F" w14:textId="77777777"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Cada Parte deve garantir que seus empregados, contratados e subcontratados e quaisquer outras pessoas que tenham conhecimento das Informações Confidenciais por seu intermédio, conforme definido neste Acordo, observem e se obriguem a cumprir todas as obrigações contidas neste Acordo.</w:t>
      </w:r>
    </w:p>
    <w:p w14:paraId="674181B1" w14:textId="77777777" w:rsidR="001A15B0" w:rsidRPr="001A15B0" w:rsidRDefault="001A15B0" w:rsidP="001A15B0">
      <w:pPr>
        <w:widowControl/>
        <w:ind w:left="720"/>
        <w:contextualSpacing/>
        <w:rPr>
          <w:rFonts w:ascii="Calibri" w:eastAsia="Times New Roman" w:hAnsi="Calibri" w:cs="Calibri"/>
          <w:sz w:val="24"/>
          <w:szCs w:val="24"/>
          <w:lang w:val="pt-BR" w:eastAsia="en-US"/>
        </w:rPr>
      </w:pPr>
    </w:p>
    <w:p w14:paraId="57194CB9" w14:textId="77777777"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Cada Parte deve requerer que as pessoas (físicas e jurídicas) mencionadas acima assinem um termo de conhecimento e aceitação deste Acordo.</w:t>
      </w:r>
    </w:p>
    <w:p w14:paraId="00A144DB" w14:textId="77777777" w:rsidR="001A15B0" w:rsidRPr="001A15B0" w:rsidRDefault="001A15B0" w:rsidP="001A15B0">
      <w:pPr>
        <w:widowControl/>
        <w:jc w:val="both"/>
        <w:rPr>
          <w:rFonts w:ascii="Calibri" w:eastAsia="Times New Roman" w:hAnsi="Calibri" w:cs="Calibri"/>
          <w:sz w:val="24"/>
          <w:szCs w:val="24"/>
          <w:lang w:val="pt-BR" w:eastAsia="en-US"/>
        </w:rPr>
      </w:pPr>
    </w:p>
    <w:p w14:paraId="45DB2B66" w14:textId="77777777"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O presente Acordo não confere a uma Parte, expressa ou implicitamente, o direito de fazer declarações ou comprometer-se em nome da outra Parte.</w:t>
      </w:r>
    </w:p>
    <w:p w14:paraId="041CB77C" w14:textId="77777777" w:rsidR="001A15B0" w:rsidRPr="001A15B0" w:rsidRDefault="001A15B0" w:rsidP="001A15B0">
      <w:pPr>
        <w:widowControl/>
        <w:jc w:val="both"/>
        <w:rPr>
          <w:rFonts w:ascii="Calibri" w:eastAsia="Times New Roman" w:hAnsi="Calibri" w:cs="Calibri"/>
          <w:sz w:val="24"/>
          <w:szCs w:val="24"/>
          <w:lang w:val="pt-BR" w:eastAsia="en-US"/>
        </w:rPr>
      </w:pPr>
    </w:p>
    <w:p w14:paraId="5CB7BD4D" w14:textId="77777777"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O presente Acordo não gera para as Partes a obrigação mútua de contratar ou subcontratar ou estabelecer quaisquer negócios entre si ou terceiros.</w:t>
      </w:r>
    </w:p>
    <w:p w14:paraId="0FE62817" w14:textId="77777777" w:rsidR="001A15B0" w:rsidRPr="001A15B0" w:rsidRDefault="001A15B0" w:rsidP="001A15B0">
      <w:pPr>
        <w:widowControl/>
        <w:jc w:val="both"/>
        <w:rPr>
          <w:rFonts w:ascii="Calibri" w:eastAsia="Times New Roman" w:hAnsi="Calibri" w:cs="Calibri"/>
          <w:sz w:val="24"/>
          <w:szCs w:val="24"/>
          <w:lang w:val="pt-BR" w:eastAsia="en-US"/>
        </w:rPr>
      </w:pPr>
    </w:p>
    <w:p w14:paraId="0B9CAA2A" w14:textId="77777777"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Os direitos e obrigações do presente Acordo não poderão ser transferidos ou cedidos por qualquer das Partes, sob nenhum motivo, sem a prévia anuência, por escrito, da outra Parte.</w:t>
      </w:r>
    </w:p>
    <w:p w14:paraId="1438BC64" w14:textId="77777777" w:rsidR="001A15B0" w:rsidRPr="001A15B0" w:rsidRDefault="001A15B0" w:rsidP="001A15B0">
      <w:pPr>
        <w:widowControl/>
        <w:jc w:val="both"/>
        <w:rPr>
          <w:rFonts w:ascii="Calibri" w:eastAsia="Times New Roman" w:hAnsi="Calibri" w:cs="Calibri"/>
          <w:sz w:val="24"/>
          <w:szCs w:val="24"/>
          <w:lang w:val="pt-BR" w:eastAsia="en-US"/>
        </w:rPr>
      </w:pPr>
    </w:p>
    <w:p w14:paraId="5FA00578" w14:textId="77777777"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As partes se comprometem a tratar os Dados Pessoais envolvidos na confecção e necessários à execução do presente Acordo, única e exclusivamente para cumprir com a finalidade a que se destinam e em respeito a toda a legislação aplicável sobre segurança da informação, privacidade e proteção de dados, incluindo, mas não se limitando à Lei Geral de Proteção de Dados (Lei Federal n. 13.709/2018).</w:t>
      </w:r>
    </w:p>
    <w:p w14:paraId="18FEAED4" w14:textId="77777777" w:rsidR="001A15B0" w:rsidRPr="001A15B0" w:rsidRDefault="001A15B0" w:rsidP="001A15B0">
      <w:pPr>
        <w:widowControl/>
        <w:overflowPunct w:val="0"/>
        <w:autoSpaceDE w:val="0"/>
        <w:autoSpaceDN w:val="0"/>
        <w:adjustRightInd w:val="0"/>
        <w:jc w:val="both"/>
        <w:textAlignment w:val="baseline"/>
        <w:rPr>
          <w:rFonts w:ascii="Calibri" w:eastAsia="Times New Roman" w:hAnsi="Calibri" w:cs="Calibri"/>
          <w:sz w:val="24"/>
          <w:szCs w:val="24"/>
          <w:lang w:val="pt-BR" w:eastAsia="en-US"/>
        </w:rPr>
      </w:pPr>
    </w:p>
    <w:p w14:paraId="7D85B382" w14:textId="77777777"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Toda e qualquer tolerância quanto ao descumprimento por uma das Partes de qualquer obrigação deste Acordo não constituirá novação e tampouco prejudicará o direito da outra Parte em exigir o cumprimento de qualquer cláusula deste Acordo.</w:t>
      </w:r>
    </w:p>
    <w:p w14:paraId="4FE43E37" w14:textId="77777777" w:rsidR="009D419F" w:rsidRPr="001A15B0" w:rsidRDefault="009D419F" w:rsidP="009D419F">
      <w:pPr>
        <w:widowControl/>
        <w:overflowPunct w:val="0"/>
        <w:autoSpaceDE w:val="0"/>
        <w:autoSpaceDN w:val="0"/>
        <w:adjustRightInd w:val="0"/>
        <w:jc w:val="both"/>
        <w:textAlignment w:val="baseline"/>
        <w:rPr>
          <w:rFonts w:ascii="Calibri" w:eastAsia="Times New Roman" w:hAnsi="Calibri" w:cs="Calibri"/>
          <w:sz w:val="24"/>
          <w:szCs w:val="24"/>
          <w:lang w:val="pt-BR" w:eastAsia="en-US"/>
        </w:rPr>
      </w:pPr>
    </w:p>
    <w:p w14:paraId="50F1F184" w14:textId="77777777"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O presente contrato produz efeitos a partir da data de sua assinatura, sendo desde já estabelecido vigência de 5 (cinco) anos, contados da data da divulgação de cada Informação Confidencial.</w:t>
      </w:r>
    </w:p>
    <w:p w14:paraId="6CCB3D2D" w14:textId="77777777" w:rsidR="001A15B0" w:rsidRDefault="001A15B0" w:rsidP="001A15B0">
      <w:pPr>
        <w:widowControl/>
        <w:jc w:val="both"/>
        <w:rPr>
          <w:rFonts w:ascii="Calibri" w:eastAsia="Times New Roman" w:hAnsi="Calibri" w:cs="Calibri"/>
          <w:sz w:val="24"/>
          <w:szCs w:val="24"/>
          <w:lang w:val="pt-BR" w:eastAsia="en-US"/>
        </w:rPr>
      </w:pPr>
    </w:p>
    <w:p w14:paraId="03F140B3" w14:textId="77777777" w:rsidR="009D419F" w:rsidRDefault="009D419F" w:rsidP="009D419F">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Na hipótese do presente Acordo ser assinado de forma eletrônica, considera-se como data de assinatura a data da última assinatura eletrônica realizada pelo representante legal de qualquer das partes.</w:t>
      </w:r>
    </w:p>
    <w:p w14:paraId="7159251A" w14:textId="77777777" w:rsidR="009D419F" w:rsidRPr="001A15B0" w:rsidRDefault="009D419F" w:rsidP="001A15B0">
      <w:pPr>
        <w:widowControl/>
        <w:jc w:val="both"/>
        <w:rPr>
          <w:rFonts w:ascii="Calibri" w:eastAsia="Times New Roman" w:hAnsi="Calibri" w:cs="Calibri"/>
          <w:sz w:val="24"/>
          <w:szCs w:val="24"/>
          <w:lang w:val="pt-BR" w:eastAsia="en-US"/>
        </w:rPr>
      </w:pPr>
    </w:p>
    <w:p w14:paraId="4BF6DA96" w14:textId="77777777" w:rsidR="001A15B0" w:rsidRPr="001A15B0" w:rsidRDefault="001A15B0" w:rsidP="001A15B0">
      <w:pPr>
        <w:widowControl/>
        <w:numPr>
          <w:ilvl w:val="0"/>
          <w:numId w:val="2"/>
        </w:numPr>
        <w:overflowPunct w:val="0"/>
        <w:autoSpaceDE w:val="0"/>
        <w:autoSpaceDN w:val="0"/>
        <w:adjustRightInd w:val="0"/>
        <w:jc w:val="both"/>
        <w:textAlignment w:val="baseline"/>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Para dirimir quaisquer dúvidas deste Acordo não solucionadas pelas Partes, fica estabelecida a busca por solução administrativa na Câmara de Conciliação e Arbitragem da Administração Federal – CCAF, caso possível. Caso reste inviabilizada, em se tratando de informações de propriedade da Universidade Federal de Alagoas, fica eleito o foro da Justiça Federal, Seção Judiciária do Estado de Alagoas, Subseção de Maceió, para dirimir os conflitos, renunciando-se a qualquer outro por mais privilegiado que seja.</w:t>
      </w:r>
    </w:p>
    <w:p w14:paraId="582C9444" w14:textId="77777777" w:rsidR="001A15B0" w:rsidRPr="001A15B0" w:rsidRDefault="001A15B0" w:rsidP="001A15B0">
      <w:pPr>
        <w:widowControl/>
        <w:jc w:val="both"/>
        <w:rPr>
          <w:rFonts w:ascii="Calibri" w:eastAsia="Times New Roman" w:hAnsi="Calibri" w:cs="Calibri"/>
          <w:sz w:val="24"/>
          <w:szCs w:val="24"/>
          <w:lang w:val="pt-BR" w:eastAsia="en-US"/>
        </w:rPr>
      </w:pPr>
    </w:p>
    <w:p w14:paraId="4140E47F" w14:textId="77777777" w:rsidR="001A15B0" w:rsidRPr="001A15B0" w:rsidRDefault="001A15B0" w:rsidP="001A15B0">
      <w:pPr>
        <w:widowControl/>
        <w:jc w:val="both"/>
        <w:rPr>
          <w:rFonts w:ascii="Calibri" w:eastAsia="Times New Roman" w:hAnsi="Calibri" w:cs="Calibri"/>
          <w:sz w:val="24"/>
          <w:szCs w:val="24"/>
          <w:lang w:val="pt-BR" w:eastAsia="en-US"/>
        </w:rPr>
      </w:pPr>
      <w:r w:rsidRPr="001A15B0">
        <w:rPr>
          <w:rFonts w:ascii="Calibri" w:eastAsia="Times New Roman" w:hAnsi="Calibri" w:cs="Calibri"/>
          <w:sz w:val="24"/>
          <w:szCs w:val="24"/>
          <w:lang w:val="pt-BR" w:eastAsia="en-US"/>
        </w:rPr>
        <w:t>E por estarem as Partes assim justas e contratadas, assinam o presente Acordo conjuntamente com as duas testemunhas.</w:t>
      </w:r>
    </w:p>
    <w:p w14:paraId="718AB646" w14:textId="77777777" w:rsidR="001A15B0" w:rsidRPr="001A15B0" w:rsidRDefault="001A15B0" w:rsidP="001A15B0">
      <w:pPr>
        <w:jc w:val="both"/>
        <w:rPr>
          <w:rFonts w:ascii="Calibri" w:eastAsia="Times New Roman" w:hAnsi="Calibri" w:cs="Calibri"/>
          <w:b/>
          <w:sz w:val="24"/>
          <w:szCs w:val="24"/>
          <w:lang w:val="pt-BR" w:eastAsia="en-US"/>
        </w:rPr>
      </w:pPr>
    </w:p>
    <w:p w14:paraId="717F88F9" w14:textId="77777777" w:rsidR="001A15B0" w:rsidRPr="001A15B0" w:rsidRDefault="001A15B0" w:rsidP="00FB326C">
      <w:pPr>
        <w:jc w:val="right"/>
        <w:rPr>
          <w:rFonts w:ascii="Calibri" w:eastAsia="Times New Roman" w:hAnsi="Calibri" w:cs="Calibri"/>
          <w:sz w:val="24"/>
          <w:szCs w:val="24"/>
          <w:lang w:val="pt-BR" w:eastAsia="en-US"/>
        </w:rPr>
      </w:pPr>
      <w:r w:rsidRPr="001F2CB1">
        <w:rPr>
          <w:rFonts w:ascii="Calibri" w:eastAsia="Times New Roman" w:hAnsi="Calibri" w:cs="Calibri"/>
          <w:color w:val="FF0000"/>
          <w:sz w:val="24"/>
          <w:szCs w:val="24"/>
          <w:lang w:val="pt-BR" w:eastAsia="en-US"/>
        </w:rPr>
        <w:t>Maceió, 28 de maio de 2026</w:t>
      </w:r>
    </w:p>
    <w:p w14:paraId="44B6A7BA" w14:textId="77777777" w:rsidR="001A15B0" w:rsidRPr="001A15B0" w:rsidRDefault="001A15B0" w:rsidP="001A15B0">
      <w:pPr>
        <w:jc w:val="center"/>
        <w:rPr>
          <w:rFonts w:ascii="Calibri" w:eastAsia="Times New Roman" w:hAnsi="Calibri" w:cs="Calibri"/>
          <w:sz w:val="24"/>
          <w:szCs w:val="24"/>
          <w:lang w:val="pt-BR" w:eastAsia="en-US"/>
        </w:rPr>
      </w:pPr>
    </w:p>
    <w:p w14:paraId="2E4D5A5F" w14:textId="77777777" w:rsidR="001A15B0" w:rsidRPr="001A15B0" w:rsidRDefault="001A15B0" w:rsidP="001A15B0">
      <w:pPr>
        <w:widowControl/>
        <w:jc w:val="both"/>
        <w:rPr>
          <w:rFonts w:ascii="Calibri" w:eastAsia="Times New Roman" w:hAnsi="Calibri" w:cs="Calibri"/>
          <w:sz w:val="24"/>
          <w:szCs w:val="24"/>
          <w:lang w:val="pt-BR" w:eastAsia="en-US"/>
        </w:rPr>
      </w:pPr>
    </w:p>
    <w:p w14:paraId="6890B325" w14:textId="77777777" w:rsidR="001A15B0" w:rsidRPr="001A15B0" w:rsidRDefault="001A15B0" w:rsidP="001A15B0">
      <w:pPr>
        <w:widowControl/>
        <w:jc w:val="both"/>
        <w:rPr>
          <w:rFonts w:ascii="Calibri" w:eastAsia="Times New Roman" w:hAnsi="Calibri" w:cs="Calibri"/>
          <w:sz w:val="24"/>
          <w:szCs w:val="24"/>
          <w:lang w:val="pt-BR" w:eastAsia="en-US"/>
        </w:rPr>
      </w:pPr>
    </w:p>
    <w:tbl>
      <w:tblPr>
        <w:tblW w:w="4735" w:type="dxa"/>
        <w:jc w:val="center"/>
        <w:tblLayout w:type="fixed"/>
        <w:tblCellMar>
          <w:left w:w="70" w:type="dxa"/>
          <w:right w:w="70" w:type="dxa"/>
        </w:tblCellMar>
        <w:tblLook w:val="0000" w:firstRow="0" w:lastRow="0" w:firstColumn="0" w:lastColumn="0" w:noHBand="0" w:noVBand="0"/>
      </w:tblPr>
      <w:tblGrid>
        <w:gridCol w:w="4735"/>
      </w:tblGrid>
      <w:tr w:rsidR="001F2CB1" w:rsidRPr="001F2CB1" w14:paraId="28BB3E7B" w14:textId="77777777" w:rsidTr="00172470">
        <w:trPr>
          <w:jc w:val="center"/>
        </w:trPr>
        <w:tc>
          <w:tcPr>
            <w:tcW w:w="4735" w:type="dxa"/>
          </w:tcPr>
          <w:p w14:paraId="12357AF8" w14:textId="0BE82024" w:rsidR="001A15B0" w:rsidRPr="001F2CB1" w:rsidRDefault="001A15B0" w:rsidP="001A15B0">
            <w:pPr>
              <w:widowControl/>
              <w:tabs>
                <w:tab w:val="left" w:pos="4607"/>
              </w:tabs>
              <w:jc w:val="center"/>
              <w:rPr>
                <w:rFonts w:ascii="Calibri" w:eastAsia="Times New Roman" w:hAnsi="Calibri" w:cs="Calibri"/>
                <w:color w:val="FF0000"/>
                <w:sz w:val="24"/>
                <w:szCs w:val="24"/>
                <w:lang w:val="pt-BR" w:eastAsia="en-US"/>
              </w:rPr>
            </w:pPr>
            <w:r w:rsidRPr="001F2CB1">
              <w:rPr>
                <w:rFonts w:ascii="Calibri" w:eastAsia="Times New Roman" w:hAnsi="Calibri" w:cs="Calibri"/>
                <w:color w:val="FF0000"/>
                <w:sz w:val="24"/>
                <w:szCs w:val="24"/>
                <w:lang w:val="pt-BR" w:eastAsia="en-US"/>
              </w:rPr>
              <w:t>PESQUISADOR</w:t>
            </w:r>
            <w:r w:rsidR="009D419F" w:rsidRPr="001F2CB1">
              <w:rPr>
                <w:rFonts w:ascii="Calibri" w:eastAsia="Times New Roman" w:hAnsi="Calibri" w:cs="Calibri"/>
                <w:color w:val="FF0000"/>
                <w:sz w:val="24"/>
                <w:szCs w:val="24"/>
                <w:lang w:val="pt-BR" w:eastAsia="en-US"/>
              </w:rPr>
              <w:t>:</w:t>
            </w:r>
            <w:r w:rsidR="001F2CB1" w:rsidRPr="001F2CB1">
              <w:rPr>
                <w:rFonts w:ascii="Calibri" w:eastAsia="Times New Roman" w:hAnsi="Calibri" w:cs="Calibri"/>
                <w:color w:val="FF0000"/>
                <w:sz w:val="24"/>
                <w:szCs w:val="24"/>
                <w:lang w:val="pt-BR" w:eastAsia="en-US"/>
              </w:rPr>
              <w:t xml:space="preserve"> </w:t>
            </w:r>
          </w:p>
        </w:tc>
      </w:tr>
      <w:tr w:rsidR="001A15B0" w:rsidRPr="001F2CB1" w14:paraId="139600C0" w14:textId="77777777" w:rsidTr="00172470">
        <w:trPr>
          <w:jc w:val="center"/>
        </w:trPr>
        <w:tc>
          <w:tcPr>
            <w:tcW w:w="4735" w:type="dxa"/>
          </w:tcPr>
          <w:p w14:paraId="3258CBFA" w14:textId="659ED77B" w:rsidR="001A15B0" w:rsidRPr="001F2CB1" w:rsidRDefault="001A15B0" w:rsidP="001A15B0">
            <w:pPr>
              <w:widowControl/>
              <w:ind w:left="709" w:hanging="709"/>
              <w:jc w:val="center"/>
              <w:rPr>
                <w:rFonts w:ascii="Calibri" w:eastAsia="Times New Roman" w:hAnsi="Calibri" w:cs="Calibri"/>
                <w:color w:val="FF0000"/>
                <w:sz w:val="24"/>
                <w:szCs w:val="24"/>
                <w:lang w:val="pt-BR" w:eastAsia="en-US"/>
              </w:rPr>
            </w:pPr>
            <w:r w:rsidRPr="001F2CB1">
              <w:rPr>
                <w:rFonts w:ascii="Calibri" w:eastAsia="Times New Roman" w:hAnsi="Calibri" w:cs="Calibri"/>
                <w:color w:val="FF0000"/>
                <w:sz w:val="24"/>
                <w:szCs w:val="24"/>
                <w:lang w:val="pt-BR" w:eastAsia="en-US"/>
              </w:rPr>
              <w:t>U</w:t>
            </w:r>
            <w:r w:rsidR="009D419F" w:rsidRPr="001F2CB1">
              <w:rPr>
                <w:rFonts w:ascii="Calibri" w:eastAsia="Times New Roman" w:hAnsi="Calibri" w:cs="Calibri"/>
                <w:color w:val="FF0000"/>
                <w:sz w:val="24"/>
                <w:szCs w:val="24"/>
                <w:lang w:val="pt-BR" w:eastAsia="en-US"/>
              </w:rPr>
              <w:t xml:space="preserve">nidade </w:t>
            </w:r>
            <w:r w:rsidRPr="001F2CB1">
              <w:rPr>
                <w:rFonts w:ascii="Calibri" w:eastAsia="Times New Roman" w:hAnsi="Calibri" w:cs="Calibri"/>
                <w:color w:val="FF0000"/>
                <w:sz w:val="24"/>
                <w:szCs w:val="24"/>
                <w:lang w:val="pt-BR" w:eastAsia="en-US"/>
              </w:rPr>
              <w:t>A</w:t>
            </w:r>
            <w:r w:rsidR="009D419F" w:rsidRPr="001F2CB1">
              <w:rPr>
                <w:rFonts w:ascii="Calibri" w:eastAsia="Times New Roman" w:hAnsi="Calibri" w:cs="Calibri"/>
                <w:color w:val="FF0000"/>
                <w:sz w:val="24"/>
                <w:szCs w:val="24"/>
                <w:lang w:val="pt-BR" w:eastAsia="en-US"/>
              </w:rPr>
              <w:t>cadêmica:</w:t>
            </w:r>
            <w:r w:rsidRPr="001F2CB1">
              <w:rPr>
                <w:rFonts w:ascii="Calibri" w:eastAsia="Times New Roman" w:hAnsi="Calibri" w:cs="Calibri"/>
                <w:color w:val="FF0000"/>
                <w:sz w:val="24"/>
                <w:szCs w:val="24"/>
                <w:lang w:val="pt-BR" w:eastAsia="en-US"/>
              </w:rPr>
              <w:t xml:space="preserve"> </w:t>
            </w:r>
          </w:p>
        </w:tc>
      </w:tr>
    </w:tbl>
    <w:p w14:paraId="7CA791CD" w14:textId="77777777" w:rsidR="001A15B0" w:rsidRPr="001F2CB1" w:rsidRDefault="001A15B0" w:rsidP="001A15B0">
      <w:pPr>
        <w:widowControl/>
        <w:jc w:val="both"/>
        <w:rPr>
          <w:rFonts w:ascii="Calibri" w:eastAsia="Times New Roman" w:hAnsi="Calibri" w:cs="Calibri"/>
          <w:color w:val="FF0000"/>
          <w:sz w:val="24"/>
          <w:szCs w:val="24"/>
          <w:lang w:val="pt-BR" w:eastAsia="en-US"/>
        </w:rPr>
      </w:pPr>
    </w:p>
    <w:p w14:paraId="43914D53" w14:textId="77777777" w:rsidR="001A15B0" w:rsidRPr="001F2CB1" w:rsidRDefault="001A15B0" w:rsidP="001A15B0">
      <w:pPr>
        <w:jc w:val="center"/>
        <w:rPr>
          <w:rFonts w:ascii="Calibri" w:eastAsia="Times New Roman" w:hAnsi="Calibri" w:cs="Calibri"/>
          <w:color w:val="FF0000"/>
          <w:sz w:val="24"/>
          <w:szCs w:val="24"/>
          <w:lang w:val="pt-BR" w:eastAsia="en-US"/>
        </w:rPr>
      </w:pPr>
    </w:p>
    <w:p w14:paraId="3850398D" w14:textId="77777777" w:rsidR="001A15B0" w:rsidRPr="001F2CB1" w:rsidRDefault="001A15B0" w:rsidP="001A15B0">
      <w:pPr>
        <w:widowControl/>
        <w:jc w:val="center"/>
        <w:rPr>
          <w:rFonts w:ascii="Calibri" w:eastAsia="Times New Roman" w:hAnsi="Calibri" w:cs="Calibri"/>
          <w:color w:val="FF0000"/>
          <w:sz w:val="24"/>
          <w:szCs w:val="24"/>
          <w:lang w:val="pt-BR" w:eastAsia="en-US"/>
        </w:rPr>
      </w:pPr>
      <w:r w:rsidRPr="001F2CB1">
        <w:rPr>
          <w:rFonts w:ascii="Calibri" w:eastAsia="Times New Roman" w:hAnsi="Calibri" w:cs="Calibri"/>
          <w:color w:val="FF0000"/>
          <w:sz w:val="24"/>
          <w:szCs w:val="24"/>
          <w:lang w:val="pt-BR" w:eastAsia="en-US"/>
        </w:rPr>
        <w:t>[</w:t>
      </w:r>
      <w:r w:rsidRPr="001F2CB1">
        <w:rPr>
          <w:rFonts w:ascii="Calibri" w:eastAsia="Times New Roman" w:hAnsi="Calibri" w:cs="Calibri"/>
          <w:b/>
          <w:color w:val="FF0000"/>
          <w:sz w:val="24"/>
          <w:szCs w:val="24"/>
          <w:lang w:val="pt-BR" w:eastAsia="en-US"/>
        </w:rPr>
        <w:t>EMPRESA</w:t>
      </w:r>
      <w:r w:rsidRPr="001F2CB1">
        <w:rPr>
          <w:rFonts w:ascii="Calibri" w:eastAsia="Times New Roman" w:hAnsi="Calibri" w:cs="Calibri"/>
          <w:color w:val="FF0000"/>
          <w:sz w:val="24"/>
          <w:szCs w:val="24"/>
          <w:lang w:val="pt-BR" w:eastAsia="en-US"/>
        </w:rPr>
        <w:t>]</w:t>
      </w:r>
    </w:p>
    <w:p w14:paraId="78BCAC3D" w14:textId="77777777" w:rsidR="001A15B0" w:rsidRPr="001F2CB1" w:rsidRDefault="001A15B0" w:rsidP="001A15B0">
      <w:pPr>
        <w:widowControl/>
        <w:spacing w:after="120"/>
        <w:jc w:val="center"/>
        <w:rPr>
          <w:rFonts w:ascii="Calibri" w:eastAsia="Times New Roman" w:hAnsi="Calibri" w:cs="Calibri"/>
          <w:color w:val="FF0000"/>
          <w:sz w:val="24"/>
          <w:szCs w:val="24"/>
          <w:lang w:val="pt-BR" w:eastAsia="en-US"/>
        </w:rPr>
      </w:pPr>
    </w:p>
    <w:p w14:paraId="79288E14" w14:textId="77777777" w:rsidR="001A15B0" w:rsidRPr="001F2CB1" w:rsidRDefault="001A15B0" w:rsidP="001A15B0">
      <w:pPr>
        <w:widowControl/>
        <w:spacing w:after="120"/>
        <w:jc w:val="center"/>
        <w:rPr>
          <w:rFonts w:ascii="Calibri" w:eastAsia="Times New Roman" w:hAnsi="Calibri" w:cs="Calibri"/>
          <w:color w:val="FF0000"/>
          <w:sz w:val="24"/>
          <w:szCs w:val="24"/>
          <w:lang w:val="pt-BR" w:eastAsia="en-US"/>
        </w:rPr>
      </w:pPr>
      <w:r w:rsidRPr="001F2CB1">
        <w:rPr>
          <w:rFonts w:ascii="Calibri" w:eastAsia="Times New Roman" w:hAnsi="Calibri" w:cs="Calibri"/>
          <w:color w:val="FF0000"/>
          <w:sz w:val="24"/>
          <w:szCs w:val="24"/>
          <w:lang w:val="pt-BR" w:eastAsia="en-US"/>
        </w:rPr>
        <w:t>[NOME COMPLETO - CPF - ASSINATURA]</w:t>
      </w:r>
    </w:p>
    <w:p w14:paraId="23DF8117" w14:textId="77777777" w:rsidR="001A15B0" w:rsidRPr="001F2CB1" w:rsidRDefault="001A15B0" w:rsidP="001A15B0">
      <w:pPr>
        <w:widowControl/>
        <w:spacing w:after="120"/>
        <w:jc w:val="center"/>
        <w:rPr>
          <w:rFonts w:ascii="Calibri" w:eastAsia="Times New Roman" w:hAnsi="Calibri" w:cs="Calibri"/>
          <w:b/>
          <w:color w:val="FF0000"/>
          <w:sz w:val="24"/>
          <w:szCs w:val="24"/>
          <w:lang w:val="pt-BR" w:eastAsia="en-US"/>
        </w:rPr>
      </w:pPr>
    </w:p>
    <w:p w14:paraId="50681184" w14:textId="77777777" w:rsidR="001A15B0" w:rsidRPr="001F2CB1" w:rsidRDefault="001A15B0" w:rsidP="001A15B0">
      <w:pPr>
        <w:widowControl/>
        <w:spacing w:after="120"/>
        <w:jc w:val="center"/>
        <w:rPr>
          <w:rFonts w:ascii="Calibri" w:eastAsia="Times New Roman" w:hAnsi="Calibri" w:cs="Calibri"/>
          <w:color w:val="FF0000"/>
          <w:sz w:val="24"/>
          <w:szCs w:val="24"/>
          <w:lang w:val="pt-BR" w:eastAsia="en-US"/>
        </w:rPr>
      </w:pPr>
      <w:r w:rsidRPr="001F2CB1">
        <w:rPr>
          <w:rFonts w:ascii="Calibri" w:eastAsia="Times New Roman" w:hAnsi="Calibri" w:cs="Calibri"/>
          <w:color w:val="FF0000"/>
          <w:sz w:val="24"/>
          <w:szCs w:val="24"/>
          <w:lang w:val="pt-BR" w:eastAsia="en-US"/>
        </w:rPr>
        <w:t>[NOME COMPLETO - CPF - ASSINATURA]</w:t>
      </w:r>
    </w:p>
    <w:p w14:paraId="4374DDB4" w14:textId="77777777" w:rsidR="001A15B0" w:rsidRPr="001F2CB1" w:rsidRDefault="001A15B0" w:rsidP="001A15B0">
      <w:pPr>
        <w:widowControl/>
        <w:jc w:val="center"/>
        <w:rPr>
          <w:rFonts w:ascii="Calibri" w:eastAsia="Times New Roman" w:hAnsi="Calibri" w:cs="Calibri"/>
          <w:b/>
          <w:color w:val="FF0000"/>
          <w:sz w:val="24"/>
          <w:szCs w:val="24"/>
          <w:lang w:val="pt-BR" w:eastAsia="en-US"/>
        </w:rPr>
      </w:pPr>
    </w:p>
    <w:p w14:paraId="756A19AE" w14:textId="77777777" w:rsidR="001A15B0" w:rsidRPr="001F2CB1" w:rsidRDefault="001A15B0" w:rsidP="001A15B0">
      <w:pPr>
        <w:widowControl/>
        <w:spacing w:after="120"/>
        <w:jc w:val="center"/>
        <w:rPr>
          <w:rFonts w:ascii="Calibri" w:eastAsia="Times New Roman" w:hAnsi="Calibri" w:cs="Calibri"/>
          <w:b/>
          <w:color w:val="FF0000"/>
          <w:spacing w:val="-3"/>
          <w:sz w:val="24"/>
          <w:szCs w:val="24"/>
          <w:lang w:val="pt-BR" w:eastAsia="en-US"/>
        </w:rPr>
      </w:pPr>
      <w:r w:rsidRPr="001F2CB1">
        <w:rPr>
          <w:rFonts w:ascii="Calibri" w:eastAsia="Times New Roman" w:hAnsi="Calibri" w:cs="Calibri"/>
          <w:b/>
          <w:color w:val="FF0000"/>
          <w:spacing w:val="-3"/>
          <w:sz w:val="24"/>
          <w:szCs w:val="24"/>
          <w:lang w:val="pt-BR" w:eastAsia="en-US"/>
        </w:rPr>
        <w:t>TESTEMUNHAS</w:t>
      </w:r>
    </w:p>
    <w:p w14:paraId="02681982" w14:textId="77777777" w:rsidR="001A15B0" w:rsidRPr="001F2CB1" w:rsidRDefault="001A15B0" w:rsidP="001A15B0">
      <w:pPr>
        <w:widowControl/>
        <w:spacing w:after="120"/>
        <w:jc w:val="center"/>
        <w:rPr>
          <w:rFonts w:ascii="Calibri" w:eastAsia="Times New Roman" w:hAnsi="Calibri" w:cs="Calibri"/>
          <w:color w:val="FF0000"/>
          <w:sz w:val="24"/>
          <w:szCs w:val="24"/>
          <w:lang w:val="pt-BR" w:eastAsia="en-US"/>
        </w:rPr>
      </w:pPr>
      <w:r w:rsidRPr="001F2CB1">
        <w:rPr>
          <w:rFonts w:ascii="Calibri" w:eastAsia="Times New Roman" w:hAnsi="Calibri" w:cs="Calibri"/>
          <w:color w:val="FF0000"/>
          <w:sz w:val="24"/>
          <w:szCs w:val="24"/>
          <w:lang w:val="pt-BR" w:eastAsia="en-US"/>
        </w:rPr>
        <w:t>[NOME COMPLETO - CPF - ASSINATURA]</w:t>
      </w:r>
    </w:p>
    <w:p w14:paraId="6EA735EA" w14:textId="77777777" w:rsidR="001A15B0" w:rsidRPr="001F2CB1" w:rsidRDefault="001A15B0" w:rsidP="001A15B0">
      <w:pPr>
        <w:widowControl/>
        <w:spacing w:after="120"/>
        <w:jc w:val="center"/>
        <w:rPr>
          <w:rFonts w:ascii="Calibri" w:eastAsia="Times New Roman" w:hAnsi="Calibri" w:cs="Calibri"/>
          <w:color w:val="FF0000"/>
          <w:sz w:val="24"/>
          <w:szCs w:val="24"/>
          <w:lang w:val="pt-BR" w:eastAsia="en-US"/>
        </w:rPr>
      </w:pPr>
    </w:p>
    <w:p w14:paraId="6955D3FE" w14:textId="1FCC39DD" w:rsidR="00820F52" w:rsidRPr="001F2CB1" w:rsidRDefault="001A15B0" w:rsidP="001A15B0">
      <w:pPr>
        <w:jc w:val="center"/>
        <w:rPr>
          <w:rFonts w:ascii="Arial" w:eastAsia="Calibri" w:hAnsi="Arial" w:cs="Arial"/>
          <w:color w:val="FF0000"/>
          <w:sz w:val="24"/>
          <w:szCs w:val="24"/>
        </w:rPr>
      </w:pPr>
      <w:r w:rsidRPr="001F2CB1">
        <w:rPr>
          <w:rFonts w:ascii="Calibri" w:eastAsia="Times New Roman" w:hAnsi="Calibri" w:cs="Calibri"/>
          <w:color w:val="FF0000"/>
          <w:sz w:val="24"/>
          <w:szCs w:val="24"/>
          <w:lang w:val="pt-BR" w:eastAsia="en-US"/>
        </w:rPr>
        <w:t>[NOME COMPLETO - CPF - ASSINATURA</w:t>
      </w:r>
    </w:p>
    <w:p w14:paraId="0C21F86E" w14:textId="304608DE" w:rsidR="00820F52" w:rsidRPr="00A74D21" w:rsidRDefault="00820F52">
      <w:pPr>
        <w:jc w:val="center"/>
        <w:rPr>
          <w:rFonts w:ascii="Arial" w:eastAsia="Calibri" w:hAnsi="Arial" w:cs="Arial"/>
          <w:sz w:val="24"/>
          <w:szCs w:val="24"/>
        </w:rPr>
      </w:pPr>
    </w:p>
    <w:sectPr w:rsidR="00820F52" w:rsidRPr="00A74D21">
      <w:pgSz w:w="11906" w:h="16838"/>
      <w:pgMar w:top="1134" w:right="851" w:bottom="1134"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611459" w14:textId="77777777" w:rsidR="007D7427" w:rsidRDefault="007D7427">
      <w:r>
        <w:separator/>
      </w:r>
    </w:p>
  </w:endnote>
  <w:endnote w:type="continuationSeparator" w:id="0">
    <w:p w14:paraId="7EF9641A" w14:textId="77777777" w:rsidR="007D7427" w:rsidRDefault="007D7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3946E6C2-D9C8-44F3-A9A8-0699E3E71285}"/>
    <w:embedBold r:id="rId2" w:fontKey="{9312361C-83EC-4710-8493-90FD46302F3B}"/>
    <w:embedItalic r:id="rId3" w:fontKey="{CF0F2BF7-2740-44B2-B05E-3BEFA79744D7}"/>
  </w:font>
  <w:font w:name="Times New Roman">
    <w:panose1 w:val="02020603050405020304"/>
    <w:charset w:val="00"/>
    <w:family w:val="roman"/>
    <w:pitch w:val="variable"/>
    <w:sig w:usb0="E0002EFF" w:usb1="C000785B" w:usb2="00000009" w:usb3="00000000" w:csb0="000001FF" w:csb1="00000000"/>
  </w:font>
  <w:font w:name="Carlito">
    <w:altName w:val="Cambria"/>
    <w:panose1 w:val="020F0502020204030204"/>
    <w:charset w:val="00"/>
    <w:family w:val="swiss"/>
    <w:pitch w:val="variable"/>
    <w:sig w:usb0="E10002FF" w:usb1="5000ECFF" w:usb2="00000009" w:usb3="00000000" w:csb0="0000019F" w:csb1="00000000"/>
    <w:embedRegular r:id="rId4" w:fontKey="{D55F40C7-DA4F-4150-96C2-B2276620757C}"/>
    <w:embedBold r:id="rId5" w:fontKey="{BB619F80-88AD-4226-87FF-43EAF8E5B031}"/>
  </w:font>
  <w:font w:name="Georgia">
    <w:panose1 w:val="02040502050405020303"/>
    <w:charset w:val="00"/>
    <w:family w:val="roman"/>
    <w:pitch w:val="variable"/>
    <w:sig w:usb0="00000287" w:usb1="00000000" w:usb2="00000000" w:usb3="00000000" w:csb0="0000009F" w:csb1="00000000"/>
    <w:embedItalic r:id="rId6" w:fontKey="{CF6CC65C-E75F-4653-8FE4-DF9306701DB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9E2717AB-491B-429A-883B-42171C0D576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0978A" w14:textId="77777777" w:rsidR="007D7427" w:rsidRDefault="007D7427">
      <w:r>
        <w:separator/>
      </w:r>
    </w:p>
  </w:footnote>
  <w:footnote w:type="continuationSeparator" w:id="0">
    <w:p w14:paraId="78FEA666" w14:textId="77777777" w:rsidR="007D7427" w:rsidRDefault="007D74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515025"/>
    <w:multiLevelType w:val="hybridMultilevel"/>
    <w:tmpl w:val="DA662492"/>
    <w:lvl w:ilvl="0" w:tplc="4D10C2A0">
      <w:start w:val="1"/>
      <w:numFmt w:val="decimal"/>
      <w:lvlText w:val="%1. "/>
      <w:lvlJc w:val="left"/>
      <w:pPr>
        <w:ind w:left="540" w:hanging="360"/>
      </w:pPr>
      <w:rPr>
        <w:rFonts w:asciiTheme="majorHAnsi" w:hAnsiTheme="majorHAnsi" w:cstheme="majorHAnsi" w:hint="default"/>
        <w:b w:val="0"/>
        <w:i w:val="0"/>
        <w:sz w:val="24"/>
        <w:lang w:val="pt-BR"/>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15:restartNumberingAfterBreak="0">
    <w:nsid w:val="7A9B65AE"/>
    <w:multiLevelType w:val="multilevel"/>
    <w:tmpl w:val="FC388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F52"/>
    <w:rsid w:val="00023374"/>
    <w:rsid w:val="0008044E"/>
    <w:rsid w:val="001A15B0"/>
    <w:rsid w:val="001F2CB1"/>
    <w:rsid w:val="002211B9"/>
    <w:rsid w:val="00303566"/>
    <w:rsid w:val="00512F33"/>
    <w:rsid w:val="006878EB"/>
    <w:rsid w:val="006D6569"/>
    <w:rsid w:val="007D7427"/>
    <w:rsid w:val="00820F52"/>
    <w:rsid w:val="00840ED4"/>
    <w:rsid w:val="008E3FD0"/>
    <w:rsid w:val="009D419F"/>
    <w:rsid w:val="00A74D21"/>
    <w:rsid w:val="00F63D39"/>
    <w:rsid w:val="00FB32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2F5A7"/>
  <w15:docId w15:val="{AAB1D432-4709-274F-8244-6AA7E7528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rlito" w:eastAsia="Carlito" w:hAnsi="Carlito" w:cs="Carlito"/>
        <w:sz w:val="22"/>
        <w:szCs w:val="22"/>
        <w:lang w:val="pt-PT"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tulo3">
    <w:name w:val="heading 3"/>
    <w:basedOn w:val="Normal"/>
    <w:next w:val="Normal"/>
    <w:uiPriority w:val="9"/>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spacing w:before="1"/>
      <w:ind w:left="2490" w:right="2496"/>
      <w:jc w:val="center"/>
    </w:pPr>
    <w:rPr>
      <w:b/>
      <w:bCs/>
      <w:color w:val="000000"/>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styleId="Tabelacomgrade">
    <w:name w:val="Table Grid"/>
    <w:basedOn w:val="Tabelanormal"/>
    <w:uiPriority w:val="39"/>
    <w:rsid w:val="00A74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A15B0"/>
    <w:pPr>
      <w:tabs>
        <w:tab w:val="center" w:pos="4252"/>
        <w:tab w:val="right" w:pos="8504"/>
      </w:tabs>
    </w:pPr>
  </w:style>
  <w:style w:type="character" w:customStyle="1" w:styleId="CabealhoChar">
    <w:name w:val="Cabeçalho Char"/>
    <w:basedOn w:val="Fontepargpadro"/>
    <w:link w:val="Cabealho"/>
    <w:uiPriority w:val="99"/>
    <w:rsid w:val="001A15B0"/>
  </w:style>
  <w:style w:type="paragraph" w:styleId="Rodap">
    <w:name w:val="footer"/>
    <w:basedOn w:val="Normal"/>
    <w:link w:val="RodapChar"/>
    <w:uiPriority w:val="99"/>
    <w:unhideWhenUsed/>
    <w:rsid w:val="001A15B0"/>
    <w:pPr>
      <w:tabs>
        <w:tab w:val="center" w:pos="4252"/>
        <w:tab w:val="right" w:pos="8504"/>
      </w:tabs>
    </w:pPr>
  </w:style>
  <w:style w:type="character" w:customStyle="1" w:styleId="RodapChar">
    <w:name w:val="Rodapé Char"/>
    <w:basedOn w:val="Fontepargpadro"/>
    <w:link w:val="Rodap"/>
    <w:uiPriority w:val="99"/>
    <w:rsid w:val="001A15B0"/>
  </w:style>
  <w:style w:type="paragraph" w:styleId="PargrafodaLista">
    <w:name w:val="List Paragraph"/>
    <w:basedOn w:val="Normal"/>
    <w:uiPriority w:val="34"/>
    <w:qFormat/>
    <w:rsid w:val="009D41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cie@propep.ufal.br"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1231</Words>
  <Characters>6650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Carolina Conde e Sá</cp:lastModifiedBy>
  <cp:revision>4</cp:revision>
  <dcterms:created xsi:type="dcterms:W3CDTF">2026-05-27T17:59:00Z</dcterms:created>
  <dcterms:modified xsi:type="dcterms:W3CDTF">2026-06-02T13:04:00Z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lpwstr>2021-03-01T00:00:00Z</vt:lpwstr>
  </property>
  <property fmtid="{D5CDD505-2E9C-101B-9397-08002B2CF9AE}" pid="4" name="Creator">
    <vt:lpwstr>Writer</vt:lpwstr>
  </property>
  <property fmtid="{D5CDD505-2E9C-101B-9397-08002B2CF9AE}" pid="5" name="DocSecurity">
    <vt:lpwstr>0</vt:lpwstr>
  </property>
  <property fmtid="{D5CDD505-2E9C-101B-9397-08002B2CF9AE}" pid="6" name="HyperlinksChanged">
    <vt:lpwstr>false</vt:lpwstr>
  </property>
  <property fmtid="{D5CDD505-2E9C-101B-9397-08002B2CF9AE}" pid="7" name="LastSaved">
    <vt:lpwstr>2021-03-04T00:00:00Z</vt:lpwstr>
  </property>
  <property fmtid="{D5CDD505-2E9C-101B-9397-08002B2CF9AE}" pid="8" name="LinksUpToDate">
    <vt:lpwstr>false</vt:lpwstr>
  </property>
  <property fmtid="{D5CDD505-2E9C-101B-9397-08002B2CF9AE}" pid="9" name="ScaleCrop">
    <vt:lpwstr>false</vt:lpwstr>
  </property>
  <property fmtid="{D5CDD505-2E9C-101B-9397-08002B2CF9AE}" pid="10" name="ShareDoc">
    <vt:lpwstr>false</vt:lpwstr>
  </property>
</Properties>
</file>