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25700" cy="1125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5700" cy="112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28" w:lineRule="auto"/>
        <w:ind w:left="0" w:firstLine="0"/>
        <w:jc w:val="center"/>
        <w:rPr>
          <w:sz w:val="24"/>
          <w:szCs w:val="24"/>
        </w:rPr>
      </w:pPr>
      <w:bookmarkStart w:colFirst="0" w:colLast="0" w:name="_f0bbw4hsd35e" w:id="0"/>
      <w:bookmarkEnd w:id="0"/>
      <w:r w:rsidDel="00000000" w:rsidR="00000000" w:rsidRPr="00000000">
        <w:rPr>
          <w:sz w:val="24"/>
          <w:szCs w:val="24"/>
          <w:rtl w:val="0"/>
        </w:rPr>
        <w:t xml:space="preserve">ANEXO I - Modelo de apresentação de propostas pelos Programas de Pós-graduação à Chamada</w:t>
      </w:r>
    </w:p>
    <w:p w:rsidR="00000000" w:rsidDel="00000000" w:rsidP="00000000" w:rsidRDefault="00000000" w:rsidRPr="00000000" w14:paraId="00000003">
      <w:pPr>
        <w:spacing w:before="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-18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2" w:lineRule="auto"/>
              <w:ind w:right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FORMULÁRIO – PROPOSTA PROFESSOR(A) VISITANTE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91.99999999999994" w:lineRule="auto"/>
              <w:ind w:left="10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DA PROPOSTA:</w:t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91" w:lineRule="auto"/>
              <w:ind w:left="10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PROGRAMA DE PÓS-GRADUAÇÃO: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2" w:lineRule="auto"/>
              <w:ind w:left="10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CAMPUS SEDE: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2" w:lineRule="auto"/>
              <w:ind w:left="10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MODALIDADE (Mestrado/Doutorado):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91" w:lineRule="auto"/>
              <w:ind w:left="10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CURSOS OFERECIDOS:</w:t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91" w:lineRule="auto"/>
              <w:ind w:left="10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NOTA OBTIDA NA ÚLTIMA AVALIAÇÃO QUADRIENAL DA CAPES:</w:t>
            </w:r>
          </w:p>
        </w:tc>
      </w:tr>
      <w:tr>
        <w:trPr>
          <w:cantSplit w:val="0"/>
          <w:trHeight w:val="199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2" w:lineRule="auto"/>
              <w:ind w:left="107" w:right="99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ITEM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Necessidade de contratação, bem como o perfil pretendido e a área de atuação do professor visitante no contexto do Programa de Pós-graduação, destacando a produção acadêmica, aderência com a Linha de Pesquisa pretendida e Documento de Área do PPG, formação de recursos humanos e capacidade de captação de recursos de agência de fomento nacionais e internacionais. (Nota 0 a 2)</w:t>
            </w:r>
          </w:p>
          <w:p w:rsidR="00000000" w:rsidDel="00000000" w:rsidP="00000000" w:rsidRDefault="00000000" w:rsidRPr="00000000" w14:paraId="0000000C">
            <w:pPr>
              <w:spacing w:before="120" w:lineRule="auto"/>
              <w:ind w:left="1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Resposta:</w:t>
            </w:r>
          </w:p>
        </w:tc>
      </w:tr>
      <w:tr>
        <w:trPr>
          <w:cantSplit w:val="0"/>
          <w:trHeight w:val="141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2" w:lineRule="auto"/>
              <w:ind w:left="107" w:right="9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ITEM 2: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Impacto acadêmico e científico da contratação do professor visitante para o desenvolvimento (ex., pesquisa, inovação, ensino, internacionalização etc.) da UFAL e da região. (Nota 0 a 2,5)</w:t>
            </w:r>
          </w:p>
          <w:p w:rsidR="00000000" w:rsidDel="00000000" w:rsidP="00000000" w:rsidRDefault="00000000" w:rsidRPr="00000000" w14:paraId="0000000E">
            <w:pPr>
              <w:spacing w:before="122" w:lineRule="auto"/>
              <w:ind w:left="1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Resposta:</w:t>
            </w:r>
          </w:p>
        </w:tc>
      </w:tr>
      <w:tr>
        <w:trPr>
          <w:cantSplit w:val="0"/>
          <w:trHeight w:val="111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2" w:lineRule="auto"/>
              <w:ind w:left="1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ITEM 3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Indicadores atuais do Programa de Pós-graduação e as metas a serem atingidas, considerando o período de vigência do contrato do professor visitante (Nota 0 a 2,5)</w:t>
            </w:r>
          </w:p>
          <w:p w:rsidR="00000000" w:rsidDel="00000000" w:rsidP="00000000" w:rsidRDefault="00000000" w:rsidRPr="00000000" w14:paraId="00000010">
            <w:pPr>
              <w:spacing w:before="114" w:lineRule="auto"/>
              <w:ind w:left="1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Resposta:</w:t>
            </w:r>
          </w:p>
        </w:tc>
      </w:tr>
      <w:tr>
        <w:trPr>
          <w:cantSplit w:val="0"/>
          <w:trHeight w:val="170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2" w:lineRule="auto"/>
              <w:ind w:left="107" w:right="10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ITEM 4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Plano de trabalho a ser desenvolvido no âmbito do ensino na pós-graduação e na graduação (um componente curricular na graduação), pesquisa científica ou tecnológica, internacionalização, inovação etc. (ex. extensão, acordos de cooperação, projetos colaborativos em rede ou multicêntricos e outras) (Nota 0 a 2)</w:t>
            </w:r>
          </w:p>
          <w:p w:rsidR="00000000" w:rsidDel="00000000" w:rsidP="00000000" w:rsidRDefault="00000000" w:rsidRPr="00000000" w14:paraId="00000012">
            <w:pPr>
              <w:spacing w:before="121" w:lineRule="auto"/>
              <w:ind w:left="1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Resposta:</w:t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ind w:left="107" w:right="10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ITEM 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Garantias de condições para o acolhimento e desenvolvimento das atividades do professor visitante (ex. espaço físico e infraestrutura de equipamentos, de pessoal etc.) (nota 0 a 1)</w:t>
            </w:r>
          </w:p>
          <w:p w:rsidR="00000000" w:rsidDel="00000000" w:rsidP="00000000" w:rsidRDefault="00000000" w:rsidRPr="00000000" w14:paraId="00000014">
            <w:pPr>
              <w:ind w:left="107" w:right="10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Resposta:</w:t>
            </w:r>
          </w:p>
        </w:tc>
      </w:tr>
    </w:tbl>
    <w:p w:rsidR="00000000" w:rsidDel="00000000" w:rsidP="00000000" w:rsidRDefault="00000000" w:rsidRPr="00000000" w14:paraId="00000015">
      <w:pPr>
        <w:spacing w:before="4" w:lineRule="auto"/>
        <w:ind w:left="428" w:right="20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Observação: A proposta deve conter no máximo quatro laudas (formatação: fonte Calibre, tamanho da fonte 12; espaço entre linhas 1,5; margem direita, esquerda, superior e inferior 2,5).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-99.3307086614169"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(colocar o nome do(a) representante da Coordenação do  PG)</w:t>
      </w:r>
    </w:p>
    <w:p w:rsidR="00000000" w:rsidDel="00000000" w:rsidP="00000000" w:rsidRDefault="00000000" w:rsidRPr="00000000" w14:paraId="00000018">
      <w:pPr>
        <w:ind w:left="0" w:right="-99.3307086614169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Coordenação do PPG em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[colocar o nome do PPG]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66.3779527559075" w:top="850.3937007874016" w:left="1320" w:right="13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89" w:hanging="709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0x010100FD650E7A45538540ADDC78931947408D</vt:lpwstr>
  </property>
  <property fmtid="{D5CDD505-2E9C-101B-9397-08002B2CF9AE}" pid="4" name="Created">
    <vt:lpwstr>2021-06-01T00:00:00Z</vt:lpwstr>
  </property>
  <property fmtid="{D5CDD505-2E9C-101B-9397-08002B2CF9AE}" pid="5" name="Creator">
    <vt:lpwstr>Microsoft® Word 2010</vt:lpwstr>
  </property>
  <property fmtid="{D5CDD505-2E9C-101B-9397-08002B2CF9AE}" pid="6" name="LastSaved">
    <vt:lpwstr>2022-11-10T00:00:00Z</vt:lpwstr>
  </property>
  <property fmtid="{D5CDD505-2E9C-101B-9397-08002B2CF9AE}" pid="7" name="MediaServiceImageTags">
    <vt:lpwstr>MediaServiceImageTags</vt:lpwstr>
  </property>
</Properties>
</file>