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4F89F" w14:textId="1BC68B79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1DD3AA" w14:textId="1C5F3476" w:rsidR="0078455A" w:rsidRDefault="34ABA63C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</w:t>
      </w:r>
      <w:r w:rsidR="009554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PORTARIA Nº 1.293/2022/GR/UFAL</w:t>
      </w:r>
    </w:p>
    <w:p w14:paraId="521FA76D" w14:textId="6487AF01" w:rsidR="0078455A" w:rsidRDefault="0078455A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A11555" w14:textId="0F670CB5" w:rsidR="0078455A" w:rsidRDefault="34ABA63C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DECLARAÇÃO DE DISPONIBILIDADE ORÇAMENTÁRIA</w:t>
      </w:r>
    </w:p>
    <w:p w14:paraId="745DCF05" w14:textId="2A8169F1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5D7770" w14:textId="11AD2210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Processo nº:</w:t>
      </w:r>
    </w:p>
    <w:p w14:paraId="78ED5086" w14:textId="6BA6A3CB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Objeto:</w:t>
      </w:r>
    </w:p>
    <w:p w14:paraId="550A5740" w14:textId="6CB9C2F9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Valor disponibilizado: R$</w:t>
      </w:r>
    </w:p>
    <w:p w14:paraId="1F68CFE7" w14:textId="4A2ABB29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ECB91F" w14:textId="489C333B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Rubricas Orçamentárias</w:t>
      </w:r>
    </w:p>
    <w:p w14:paraId="2AA7D1F8" w14:textId="72692EF8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973346" w14:textId="43EFFE5F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Ação Orçamentária:</w:t>
      </w:r>
    </w:p>
    <w:p w14:paraId="1EE166F7" w14:textId="46C7DF6A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 de trabalho resumido (PTRES):</w:t>
      </w:r>
    </w:p>
    <w:p w14:paraId="27E646AF" w14:textId="50C8FFB9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Fonte de recursos:</w:t>
      </w:r>
    </w:p>
    <w:p w14:paraId="2C51447F" w14:textId="37EFC5B4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Natureza de despesa:</w:t>
      </w:r>
    </w:p>
    <w:p w14:paraId="6305B60A" w14:textId="2AD05DA4" w:rsidR="0078455A" w:rsidRDefault="34ABA63C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Plano Interno:</w:t>
      </w:r>
    </w:p>
    <w:p w14:paraId="0C619695" w14:textId="544C524B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329D0D" w14:textId="6EBF0EEF" w:rsidR="0078455A" w:rsidRDefault="34ABA63C" w:rsidP="008A6F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Eu, no exercício de cargo em comissão das Instituições Federais de Ensino de nível DAS-4 (CD </w:t>
      </w:r>
      <w:proofErr w:type="gramStart"/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ou superior nos termos da portaria nº 121/2019/ME, do § 1º do art. 80 do decreto-lei 200/67 e dos incisos I e II do art. 167 da CRFB/1988, </w:t>
      </w:r>
      <w:r w:rsidR="008A6FF2" w:rsidRPr="008A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bem como do artigo 15</w:t>
      </w:r>
      <w:r w:rsidR="008A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 artigo 40, inciso V, alínea “c”</w:t>
      </w:r>
      <w:r w:rsidR="008A6FF2" w:rsidRPr="008A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Lei</w:t>
      </w:r>
      <w:r w:rsidR="008A6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14.133/2021,</w:t>
      </w: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D9CAF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declaro que há dotação orçamentária suficiente para a cobertura da despesa que se pretende realizar, conforme objeto, </w:t>
      </w:r>
      <w:bookmarkStart w:id="0" w:name="_GoBack"/>
      <w:bookmarkEnd w:id="0"/>
      <w:r w:rsidRPr="6D9CAF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valor e rubricas orçamentárias descritas</w:t>
      </w: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3EBC16" w14:textId="2A8D8CC0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4682F9" w14:textId="421D28ED" w:rsidR="0078455A" w:rsidRDefault="34ABA63C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 e data.</w:t>
      </w:r>
    </w:p>
    <w:p w14:paraId="5A774FB3" w14:textId="0499A195" w:rsidR="0078455A" w:rsidRDefault="0078455A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F6FCDB" w14:textId="464C788B" w:rsidR="0078455A" w:rsidRDefault="0078455A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1A193A" w14:textId="7E924437" w:rsidR="0078455A" w:rsidRDefault="34ABA63C" w:rsidP="6D9CAF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14:paraId="5880EAAD" w14:textId="127E79A7" w:rsidR="0078455A" w:rsidRDefault="34ABA63C" w:rsidP="009554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CA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(Nome/Função/Cargo/SIAPE)</w:t>
      </w:r>
    </w:p>
    <w:p w14:paraId="7D0120BB" w14:textId="71D929DE" w:rsidR="0078455A" w:rsidRDefault="0078455A" w:rsidP="6D9CA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207724" w14:textId="624B1287" w:rsidR="0078455A" w:rsidRDefault="0078455A" w:rsidP="6D9CAF4F"/>
    <w:sectPr w:rsidR="0078455A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3214D" w14:textId="77777777" w:rsidR="001C4430" w:rsidRDefault="001C4430" w:rsidP="009554F7">
      <w:pPr>
        <w:spacing w:after="0" w:line="240" w:lineRule="auto"/>
      </w:pPr>
      <w:r>
        <w:separator/>
      </w:r>
    </w:p>
  </w:endnote>
  <w:endnote w:type="continuationSeparator" w:id="0">
    <w:p w14:paraId="10708330" w14:textId="77777777" w:rsidR="001C4430" w:rsidRDefault="001C4430" w:rsidP="009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9316" w14:textId="77777777" w:rsidR="009554F7" w:rsidRPr="00CC5C6A" w:rsidRDefault="009554F7" w:rsidP="009554F7">
    <w:pPr>
      <w:pStyle w:val="Corpodetexto"/>
      <w:spacing w:after="6" w:line="100" w:lineRule="atLeast"/>
      <w:jc w:val="center"/>
      <w:rPr>
        <w:rFonts w:eastAsia="Times New Roman"/>
        <w:bCs/>
        <w:color w:val="000000"/>
        <w:sz w:val="20"/>
        <w:szCs w:val="20"/>
        <w:lang w:eastAsia="ar-SA"/>
      </w:rPr>
    </w:pPr>
    <w:r>
      <w:rPr>
        <w:rFonts w:eastAsia="Times New Roman"/>
        <w:bCs/>
        <w:color w:val="000000"/>
        <w:sz w:val="20"/>
        <w:szCs w:val="20"/>
        <w:lang w:eastAsia="ar-SA"/>
      </w:rPr>
      <w:t>www.ufal.edu.br</w:t>
    </w:r>
  </w:p>
  <w:p w14:paraId="4DE59535" w14:textId="77777777" w:rsidR="009554F7" w:rsidRDefault="00955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0B59" w14:textId="77777777" w:rsidR="001C4430" w:rsidRDefault="001C4430" w:rsidP="009554F7">
      <w:pPr>
        <w:spacing w:after="0" w:line="240" w:lineRule="auto"/>
      </w:pPr>
      <w:r>
        <w:separator/>
      </w:r>
    </w:p>
  </w:footnote>
  <w:footnote w:type="continuationSeparator" w:id="0">
    <w:p w14:paraId="0B5EE968" w14:textId="77777777" w:rsidR="001C4430" w:rsidRDefault="001C4430" w:rsidP="0095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B459B" w14:textId="77777777" w:rsidR="009554F7" w:rsidRDefault="009554F7" w:rsidP="009554F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F4850A" wp14:editId="56A08DEC">
          <wp:extent cx="535305" cy="538480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12288" w14:textId="77777777" w:rsidR="009554F7" w:rsidRDefault="009554F7" w:rsidP="009554F7">
    <w:pPr>
      <w:pStyle w:val="Cabealho"/>
      <w:jc w:val="center"/>
      <w:rPr>
        <w:rFonts w:ascii="Times New Roman" w:hAnsi="Times New Roman" w:cs="Calibri"/>
        <w:bCs/>
        <w:sz w:val="24"/>
        <w:szCs w:val="24"/>
      </w:rPr>
    </w:pPr>
    <w:r>
      <w:rPr>
        <w:rFonts w:ascii="Times New Roman" w:hAnsi="Times New Roman" w:cs="Calibri"/>
        <w:bCs/>
        <w:sz w:val="24"/>
        <w:szCs w:val="24"/>
      </w:rPr>
      <w:t>MINISTÉRIO DA EDUCAÇÃO</w:t>
    </w:r>
  </w:p>
  <w:p w14:paraId="08C4E0E6" w14:textId="51A6BAB5" w:rsidR="009554F7" w:rsidRDefault="009554F7" w:rsidP="009554F7">
    <w:pPr>
      <w:pStyle w:val="Cabealho"/>
      <w:jc w:val="center"/>
      <w:rPr>
        <w:rFonts w:ascii="Times New Roman" w:hAnsi="Times New Roman" w:cs="Calibri"/>
        <w:bCs/>
        <w:sz w:val="24"/>
        <w:szCs w:val="24"/>
      </w:rPr>
    </w:pPr>
    <w:r>
      <w:rPr>
        <w:rFonts w:ascii="Times New Roman" w:hAnsi="Times New Roman" w:cs="Calibri"/>
        <w:bCs/>
        <w:sz w:val="24"/>
        <w:szCs w:val="24"/>
      </w:rPr>
      <w:t>UNIVERSIDADE FEDERAL DE ALAGOAS</w:t>
    </w:r>
  </w:p>
  <w:p w14:paraId="4FE37E78" w14:textId="77777777" w:rsidR="009554F7" w:rsidRDefault="0095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3C2E"/>
    <w:rsid w:val="001C4430"/>
    <w:rsid w:val="00261659"/>
    <w:rsid w:val="00731E84"/>
    <w:rsid w:val="0078455A"/>
    <w:rsid w:val="008A6FF2"/>
    <w:rsid w:val="009554F7"/>
    <w:rsid w:val="304C3C2E"/>
    <w:rsid w:val="34ABA63C"/>
    <w:rsid w:val="6D9CA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55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F7"/>
  </w:style>
  <w:style w:type="paragraph" w:styleId="Rodap">
    <w:name w:val="footer"/>
    <w:basedOn w:val="Normal"/>
    <w:link w:val="RodapChar"/>
    <w:uiPriority w:val="99"/>
    <w:unhideWhenUsed/>
    <w:rsid w:val="00955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F7"/>
  </w:style>
  <w:style w:type="paragraph" w:styleId="Textodebalo">
    <w:name w:val="Balloon Text"/>
    <w:basedOn w:val="Normal"/>
    <w:link w:val="TextodebaloChar"/>
    <w:uiPriority w:val="99"/>
    <w:semiHidden/>
    <w:unhideWhenUsed/>
    <w:rsid w:val="0095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4F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554F7"/>
    <w:pPr>
      <w:suppressAutoHyphens/>
      <w:spacing w:after="12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9554F7"/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55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F7"/>
  </w:style>
  <w:style w:type="paragraph" w:styleId="Rodap">
    <w:name w:val="footer"/>
    <w:basedOn w:val="Normal"/>
    <w:link w:val="RodapChar"/>
    <w:uiPriority w:val="99"/>
    <w:unhideWhenUsed/>
    <w:rsid w:val="00955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F7"/>
  </w:style>
  <w:style w:type="paragraph" w:styleId="Textodebalo">
    <w:name w:val="Balloon Text"/>
    <w:basedOn w:val="Normal"/>
    <w:link w:val="TextodebaloChar"/>
    <w:uiPriority w:val="99"/>
    <w:semiHidden/>
    <w:unhideWhenUsed/>
    <w:rsid w:val="0095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4F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554F7"/>
    <w:pPr>
      <w:suppressAutoHyphens/>
      <w:spacing w:after="12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9554F7"/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CF808D43A13442B89F17BD63BFC897" ma:contentTypeVersion="15" ma:contentTypeDescription="Crie um novo documento." ma:contentTypeScope="" ma:versionID="65deb6f30555abe784887ee66fde2750">
  <xsd:schema xmlns:xsd="http://www.w3.org/2001/XMLSchema" xmlns:xs="http://www.w3.org/2001/XMLSchema" xmlns:p="http://schemas.microsoft.com/office/2006/metadata/properties" xmlns:ns2="027eda05-9ce3-4183-bb39-c257cf7ec8bd" xmlns:ns3="747ae165-73a4-4fb5-a8e2-3e6849b48a28" targetNamespace="http://schemas.microsoft.com/office/2006/metadata/properties" ma:root="true" ma:fieldsID="5626483594b52e732943478af769afe4" ns2:_="" ns3:_="">
    <xsd:import namespace="027eda05-9ce3-4183-bb39-c257cf7ec8bd"/>
    <xsd:import namespace="747ae165-73a4-4fb5-a8e2-3e6849b48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da05-9ce3-4183-bb39-c257cf7ec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8bb70f6-79f6-4679-ac7a-3423b81e2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e165-73a4-4fb5-a8e2-3e6849b48a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59aed2-89a3-47f8-9c6d-483fc32660b7}" ma:internalName="TaxCatchAll" ma:showField="CatchAllData" ma:web="747ae165-73a4-4fb5-a8e2-3e6849b48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ae165-73a4-4fb5-a8e2-3e6849b48a28" xsi:nil="true"/>
    <lcf76f155ced4ddcb4097134ff3c332f xmlns="027eda05-9ce3-4183-bb39-c257cf7ec8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8010F-F150-4D19-AD56-8B885B96F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da05-9ce3-4183-bb39-c257cf7ec8bd"/>
    <ds:schemaRef ds:uri="747ae165-73a4-4fb5-a8e2-3e6849b48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FBD70-9B97-4D20-A32C-0788C34F6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9C6BE-2881-40D8-8CBF-0FD097483D41}">
  <ds:schemaRefs>
    <ds:schemaRef ds:uri="http://schemas.microsoft.com/office/2006/metadata/properties"/>
    <ds:schemaRef ds:uri="http://schemas.microsoft.com/office/infopath/2007/PartnerControls"/>
    <ds:schemaRef ds:uri="747ae165-73a4-4fb5-a8e2-3e6849b48a28"/>
    <ds:schemaRef ds:uri="027eda05-9ce3-4183-bb39-c257cf7ec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 Agra</dc:creator>
  <cp:lastModifiedBy>Luisa Nascimento Oliveira</cp:lastModifiedBy>
  <cp:revision>2</cp:revision>
  <dcterms:created xsi:type="dcterms:W3CDTF">2024-01-05T14:11:00Z</dcterms:created>
  <dcterms:modified xsi:type="dcterms:W3CDTF">2024-01-05T14:11:00Z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0x01010030CF808D43A13442B89F17BD63BFC897</vt:lpwstr>
  </property>
  <property fmtid="{D5CDD505-2E9C-101B-9397-08002B2CF9AE}" pid="3" name="MediaServiceImageTags">
    <vt:lpwstr/>
  </property>
</Properties>
</file>