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C2" w:rsidRDefault="006940C2" w:rsidP="006940C2">
      <w:pPr>
        <w:spacing w:line="100" w:lineRule="atLeast"/>
        <w:jc w:val="center"/>
        <w:rPr>
          <w:b/>
          <w:bCs/>
          <w:sz w:val="32"/>
          <w:szCs w:val="32"/>
        </w:rPr>
      </w:pPr>
    </w:p>
    <w:p w:rsidR="00CC78E6" w:rsidRPr="00E5787F" w:rsidRDefault="00CC78E6" w:rsidP="00CC78E6">
      <w:pPr>
        <w:spacing w:line="100" w:lineRule="atLeast"/>
        <w:jc w:val="center"/>
        <w:rPr>
          <w:b/>
          <w:bCs/>
          <w:sz w:val="28"/>
          <w:szCs w:val="28"/>
        </w:rPr>
      </w:pPr>
      <w:r w:rsidRPr="00E5787F">
        <w:rPr>
          <w:b/>
          <w:bCs/>
          <w:sz w:val="28"/>
          <w:szCs w:val="28"/>
        </w:rPr>
        <w:t>JUSTIFICATIVA</w:t>
      </w:r>
    </w:p>
    <w:p w:rsidR="00CC78E6" w:rsidRDefault="00CC78E6" w:rsidP="00083713">
      <w:pPr>
        <w:autoSpaceDE w:val="0"/>
        <w:jc w:val="both"/>
        <w:rPr>
          <w:szCs w:val="24"/>
        </w:rPr>
      </w:pPr>
      <w:r>
        <w:rPr>
          <w:b/>
          <w:bCs/>
          <w:szCs w:val="24"/>
        </w:rPr>
        <w:t xml:space="preserve">    </w:t>
      </w:r>
      <w:r>
        <w:rPr>
          <w:szCs w:val="24"/>
        </w:rPr>
        <w:tab/>
      </w:r>
      <w:r>
        <w:rPr>
          <w:szCs w:val="24"/>
        </w:rPr>
        <w:tab/>
      </w:r>
    </w:p>
    <w:p w:rsidR="00E5787F" w:rsidRDefault="00E5787F" w:rsidP="00083713">
      <w:pPr>
        <w:autoSpaceDE w:val="0"/>
        <w:jc w:val="both"/>
        <w:rPr>
          <w:szCs w:val="24"/>
        </w:rPr>
      </w:pPr>
    </w:p>
    <w:p w:rsidR="00CC78E6" w:rsidRPr="00E5787F" w:rsidRDefault="00CC78E6" w:rsidP="00CC78E6">
      <w:pPr>
        <w:autoSpaceDE w:val="0"/>
        <w:spacing w:line="360" w:lineRule="auto"/>
        <w:ind w:firstLine="872"/>
        <w:jc w:val="both"/>
        <w:rPr>
          <w:sz w:val="22"/>
          <w:szCs w:val="22"/>
        </w:rPr>
      </w:pPr>
      <w:r w:rsidRPr="00E5787F">
        <w:rPr>
          <w:sz w:val="22"/>
          <w:szCs w:val="22"/>
        </w:rPr>
        <w:t xml:space="preserve">Tendo em vista a necessidade de renovação da assinatura do periódico diário </w:t>
      </w:r>
      <w:r w:rsidR="00873BA6" w:rsidRPr="00E5787F">
        <w:rPr>
          <w:sz w:val="22"/>
          <w:szCs w:val="22"/>
        </w:rPr>
        <w:t>GAZETA DE ALAGOAS</w:t>
      </w:r>
      <w:r w:rsidRPr="00E5787F">
        <w:rPr>
          <w:sz w:val="22"/>
          <w:szCs w:val="22"/>
        </w:rPr>
        <w:t>,</w:t>
      </w:r>
      <w:proofErr w:type="gramStart"/>
      <w:r w:rsidRPr="00E5787F">
        <w:rPr>
          <w:sz w:val="22"/>
          <w:szCs w:val="22"/>
        </w:rPr>
        <w:t xml:space="preserve">  </w:t>
      </w:r>
      <w:proofErr w:type="gramEnd"/>
      <w:r w:rsidRPr="00E5787F">
        <w:rPr>
          <w:sz w:val="22"/>
          <w:szCs w:val="22"/>
        </w:rPr>
        <w:t xml:space="preserve">para atender as necessidades dos usuários do SIBI/UFAL, bem como dos usuários da ASCOM e do próprio Gabinete do Reitor, esta </w:t>
      </w:r>
      <w:r w:rsidR="001C3C86">
        <w:rPr>
          <w:sz w:val="22"/>
          <w:szCs w:val="22"/>
        </w:rPr>
        <w:t>Unidade</w:t>
      </w:r>
      <w:r w:rsidRPr="00E5787F">
        <w:rPr>
          <w:sz w:val="22"/>
          <w:szCs w:val="22"/>
        </w:rPr>
        <w:t xml:space="preserve">, neste ato representada por </w:t>
      </w:r>
      <w:r w:rsidR="001C3C86">
        <w:rPr>
          <w:sz w:val="22"/>
          <w:szCs w:val="22"/>
        </w:rPr>
        <w:t>sua Diretora</w:t>
      </w:r>
      <w:r w:rsidRPr="00E5787F">
        <w:rPr>
          <w:sz w:val="22"/>
          <w:szCs w:val="22"/>
        </w:rPr>
        <w:t xml:space="preserve">, decide pela contratação direta da empresa </w:t>
      </w:r>
      <w:r w:rsidRPr="00E5787F">
        <w:rPr>
          <w:b/>
          <w:sz w:val="22"/>
          <w:szCs w:val="22"/>
        </w:rPr>
        <w:t>ORGANIZAÇÃO ARNON DE MELLO ASSESSORIA E ADM EMPRESARIAL LTDA</w:t>
      </w:r>
      <w:r w:rsidRPr="00E5787F">
        <w:rPr>
          <w:sz w:val="22"/>
          <w:szCs w:val="22"/>
        </w:rPr>
        <w:t xml:space="preserve"> </w:t>
      </w:r>
      <w:r w:rsidRPr="00E5787F">
        <w:rPr>
          <w:b/>
          <w:sz w:val="22"/>
          <w:szCs w:val="22"/>
        </w:rPr>
        <w:t>(CNPJ: 12</w:t>
      </w:r>
      <w:r w:rsidR="001C3C86">
        <w:rPr>
          <w:b/>
          <w:sz w:val="22"/>
          <w:szCs w:val="22"/>
        </w:rPr>
        <w:t>.</w:t>
      </w:r>
      <w:r w:rsidRPr="00E5787F">
        <w:rPr>
          <w:b/>
          <w:sz w:val="22"/>
          <w:szCs w:val="22"/>
        </w:rPr>
        <w:t>199</w:t>
      </w:r>
      <w:r w:rsidR="001C3C86">
        <w:rPr>
          <w:b/>
          <w:sz w:val="22"/>
          <w:szCs w:val="22"/>
        </w:rPr>
        <w:t>.</w:t>
      </w:r>
      <w:r w:rsidRPr="00E5787F">
        <w:rPr>
          <w:b/>
          <w:sz w:val="22"/>
          <w:szCs w:val="22"/>
        </w:rPr>
        <w:t>147/0001-31)</w:t>
      </w:r>
      <w:r w:rsidRPr="00E5787F">
        <w:rPr>
          <w:sz w:val="22"/>
          <w:szCs w:val="22"/>
        </w:rPr>
        <w:t xml:space="preserve">, através de Inexigibilidade nº </w:t>
      </w:r>
      <w:r w:rsidR="001C3C86">
        <w:rPr>
          <w:sz w:val="22"/>
          <w:szCs w:val="22"/>
        </w:rPr>
        <w:t>27</w:t>
      </w:r>
      <w:r w:rsidR="00054943">
        <w:rPr>
          <w:sz w:val="22"/>
          <w:szCs w:val="22"/>
        </w:rPr>
        <w:t>/201</w:t>
      </w:r>
      <w:r w:rsidR="001C3C86">
        <w:rPr>
          <w:sz w:val="22"/>
          <w:szCs w:val="22"/>
        </w:rPr>
        <w:t>5</w:t>
      </w:r>
      <w:r w:rsidRPr="00E5787F">
        <w:rPr>
          <w:sz w:val="22"/>
          <w:szCs w:val="22"/>
        </w:rPr>
        <w:t>, amparada pelo Art. 25, I, da Lei 8.666/93, que dispõe sobre Licitações e Contratos administrativos, uma vez que a mesma é fornecedora exclusiva do referido periódico.</w:t>
      </w:r>
    </w:p>
    <w:p w:rsidR="00CC78E6" w:rsidRPr="00E5787F" w:rsidRDefault="00CC78E6" w:rsidP="00CC78E6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E5787F">
        <w:rPr>
          <w:sz w:val="22"/>
          <w:szCs w:val="22"/>
        </w:rPr>
        <w:t xml:space="preserve">Ressalte-se, ainda, que o periódico diário referido vem sendo adquirido ano após ano, a partir de solicitações reiteradas das bibliotecas setoriais e dos </w:t>
      </w:r>
      <w:r w:rsidRPr="00E5787F">
        <w:rPr>
          <w:i/>
          <w:sz w:val="22"/>
          <w:szCs w:val="22"/>
        </w:rPr>
        <w:t>campi</w:t>
      </w:r>
      <w:r w:rsidRPr="00E5787F">
        <w:rPr>
          <w:sz w:val="22"/>
          <w:szCs w:val="22"/>
        </w:rPr>
        <w:t>, da ASCOM e do próprio Gabinete do Reitor, de maneira que a aquisição do jornal citado será para o benefício da comunidade acadêmica e demais usuários da Biblioteca Central, CECA, Espaço Cultural, Centro de Comunicação Social – COS, bem assim destinar-se-á ao atendimento da demanda de usuários do Campus Arapiraca, pólos Palmeira dos Índios, Penedo e Campus Sertão (Delmiro Gouveia e Santana do Ipanema).</w:t>
      </w:r>
    </w:p>
    <w:p w:rsidR="00CC78E6" w:rsidRPr="00E5787F" w:rsidRDefault="00CC78E6" w:rsidP="001C3C86">
      <w:pPr>
        <w:autoSpaceDE w:val="0"/>
        <w:spacing w:line="360" w:lineRule="auto"/>
        <w:ind w:firstLine="872"/>
        <w:jc w:val="both"/>
        <w:rPr>
          <w:sz w:val="22"/>
          <w:szCs w:val="22"/>
        </w:rPr>
      </w:pPr>
      <w:r w:rsidRPr="00E5787F">
        <w:rPr>
          <w:sz w:val="22"/>
          <w:szCs w:val="22"/>
        </w:rPr>
        <w:t xml:space="preserve">Ademais, </w:t>
      </w:r>
      <w:r w:rsidR="00E5787F" w:rsidRPr="00E5787F">
        <w:rPr>
          <w:sz w:val="22"/>
          <w:szCs w:val="22"/>
        </w:rPr>
        <w:t xml:space="preserve">esclarecemos que será realizada a compra </w:t>
      </w:r>
      <w:r w:rsidR="001C3C86">
        <w:rPr>
          <w:sz w:val="22"/>
          <w:szCs w:val="22"/>
        </w:rPr>
        <w:t>de outro</w:t>
      </w:r>
      <w:r w:rsidR="00E5787F" w:rsidRPr="00E5787F">
        <w:rPr>
          <w:sz w:val="22"/>
          <w:szCs w:val="22"/>
        </w:rPr>
        <w:t xml:space="preserve"> periódico diário loca</w:t>
      </w:r>
      <w:r w:rsidR="001C3C86">
        <w:rPr>
          <w:sz w:val="22"/>
          <w:szCs w:val="22"/>
        </w:rPr>
        <w:t>l solicitado – Tribuna Independente –</w:t>
      </w:r>
      <w:r w:rsidR="00E5787F" w:rsidRPr="00E5787F">
        <w:rPr>
          <w:sz w:val="22"/>
          <w:szCs w:val="22"/>
        </w:rPr>
        <w:t xml:space="preserve">, em atendimento às necessidades de atualização, decorrentes da demanda dos usuários supracitados e </w:t>
      </w:r>
      <w:r w:rsidRPr="00E5787F">
        <w:rPr>
          <w:sz w:val="22"/>
          <w:szCs w:val="22"/>
        </w:rPr>
        <w:t>justificamo</w:t>
      </w:r>
      <w:r w:rsidR="00E5787F" w:rsidRPr="00E5787F">
        <w:rPr>
          <w:sz w:val="22"/>
          <w:szCs w:val="22"/>
        </w:rPr>
        <w:t xml:space="preserve">s a necessidade de aquisição do jornal </w:t>
      </w:r>
      <w:r w:rsidRPr="00E5787F">
        <w:rPr>
          <w:b/>
          <w:sz w:val="22"/>
          <w:szCs w:val="22"/>
        </w:rPr>
        <w:t xml:space="preserve">Gazeta de Alagoas, </w:t>
      </w:r>
      <w:r w:rsidR="00E5787F" w:rsidRPr="00E5787F">
        <w:rPr>
          <w:sz w:val="22"/>
          <w:szCs w:val="22"/>
        </w:rPr>
        <w:t>objeto deste processo específico</w:t>
      </w:r>
      <w:r w:rsidR="00E5787F" w:rsidRPr="00E5787F">
        <w:rPr>
          <w:b/>
          <w:sz w:val="22"/>
          <w:szCs w:val="22"/>
        </w:rPr>
        <w:t xml:space="preserve">, </w:t>
      </w:r>
      <w:r w:rsidRPr="00E5787F">
        <w:rPr>
          <w:sz w:val="22"/>
          <w:szCs w:val="22"/>
        </w:rPr>
        <w:t xml:space="preserve">por ser um jornal local que apresenta conteúdo diversificado, proporcionando atualização dos leitores </w:t>
      </w:r>
      <w:r w:rsidR="00083713" w:rsidRPr="00E5787F">
        <w:rPr>
          <w:sz w:val="22"/>
          <w:szCs w:val="22"/>
        </w:rPr>
        <w:t>nos mais diversos âmbitos</w:t>
      </w:r>
      <w:r w:rsidRPr="00E5787F">
        <w:rPr>
          <w:sz w:val="22"/>
          <w:szCs w:val="22"/>
        </w:rPr>
        <w:t xml:space="preserve">, tendo em vista a abrangência dos temas abordados em seus respectivos cadernos, os quais trazem em seu aporte </w:t>
      </w:r>
      <w:r w:rsidR="00083713" w:rsidRPr="00E5787F">
        <w:rPr>
          <w:sz w:val="22"/>
          <w:szCs w:val="22"/>
        </w:rPr>
        <w:t xml:space="preserve">notícias relativas a </w:t>
      </w:r>
      <w:r w:rsidRPr="00E5787F">
        <w:rPr>
          <w:sz w:val="22"/>
          <w:szCs w:val="22"/>
        </w:rPr>
        <w:t>entretenimento, esportes, assuntos de interesse local, e</w:t>
      </w:r>
      <w:r w:rsidR="00083713" w:rsidRPr="00E5787F">
        <w:rPr>
          <w:sz w:val="22"/>
          <w:szCs w:val="22"/>
        </w:rPr>
        <w:t xml:space="preserve">conomia, política, inclusive nos cenários </w:t>
      </w:r>
      <w:r w:rsidRPr="00E5787F">
        <w:rPr>
          <w:sz w:val="22"/>
          <w:szCs w:val="22"/>
        </w:rPr>
        <w:t>nacional e internacional, conteúdos que são de interesse comum e específico para os cursos ofertados por esta Universidade, assim como são de interesse geral para toda a comunidade.</w:t>
      </w:r>
      <w:proofErr w:type="gramStart"/>
      <w:r w:rsidRPr="00E5787F">
        <w:rPr>
          <w:sz w:val="22"/>
          <w:szCs w:val="22"/>
        </w:rPr>
        <w:tab/>
      </w:r>
      <w:proofErr w:type="gramEnd"/>
    </w:p>
    <w:p w:rsidR="00CC78E6" w:rsidRDefault="00CC78E6" w:rsidP="00CC78E6">
      <w:pPr>
        <w:autoSpaceDE w:val="0"/>
        <w:spacing w:line="360" w:lineRule="auto"/>
        <w:ind w:left="708" w:firstLine="708"/>
        <w:rPr>
          <w:sz w:val="22"/>
          <w:szCs w:val="22"/>
        </w:rPr>
      </w:pPr>
      <w:r w:rsidRPr="00E5787F">
        <w:rPr>
          <w:sz w:val="22"/>
          <w:szCs w:val="22"/>
        </w:rPr>
        <w:t xml:space="preserve">                      Maceió/AL, </w:t>
      </w:r>
      <w:bookmarkStart w:id="0" w:name="_GoBack"/>
      <w:bookmarkEnd w:id="0"/>
      <w:r w:rsidR="001C3C86">
        <w:rPr>
          <w:sz w:val="22"/>
          <w:szCs w:val="22"/>
        </w:rPr>
        <w:t xml:space="preserve">07 de Outubro de </w:t>
      </w:r>
      <w:proofErr w:type="gramStart"/>
      <w:r w:rsidR="001C3C86">
        <w:rPr>
          <w:sz w:val="22"/>
          <w:szCs w:val="22"/>
        </w:rPr>
        <w:t>2015</w:t>
      </w:r>
      <w:proofErr w:type="gramEnd"/>
    </w:p>
    <w:p w:rsidR="009739C6" w:rsidRDefault="009739C6" w:rsidP="00CC78E6">
      <w:pPr>
        <w:autoSpaceDE w:val="0"/>
        <w:spacing w:line="360" w:lineRule="auto"/>
        <w:ind w:left="708" w:firstLine="708"/>
        <w:rPr>
          <w:sz w:val="22"/>
          <w:szCs w:val="22"/>
        </w:rPr>
      </w:pPr>
    </w:p>
    <w:p w:rsidR="00054943" w:rsidRPr="00E5787F" w:rsidRDefault="00054943" w:rsidP="00CC78E6">
      <w:pPr>
        <w:autoSpaceDE w:val="0"/>
        <w:spacing w:line="360" w:lineRule="auto"/>
        <w:ind w:left="708" w:firstLine="708"/>
        <w:rPr>
          <w:sz w:val="22"/>
          <w:szCs w:val="22"/>
        </w:rPr>
      </w:pPr>
    </w:p>
    <w:p w:rsidR="00CC78E6" w:rsidRPr="00E5787F" w:rsidRDefault="001C3C86" w:rsidP="00CC78E6">
      <w:pPr>
        <w:autoSpaceDE w:val="0"/>
        <w:spacing w:line="360" w:lineRule="auto"/>
        <w:ind w:firstLine="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JANAÍNA XISTO DE BARROS LIMA</w:t>
      </w:r>
    </w:p>
    <w:p w:rsidR="00CC78E6" w:rsidRDefault="00054943" w:rsidP="009739C6">
      <w:pPr>
        <w:autoSpaceDE w:val="0"/>
        <w:spacing w:line="360" w:lineRule="auto"/>
        <w:jc w:val="center"/>
        <w:rPr>
          <w:bCs/>
          <w:sz w:val="22"/>
          <w:szCs w:val="22"/>
        </w:rPr>
      </w:pPr>
      <w:r w:rsidRPr="00054943">
        <w:rPr>
          <w:bCs/>
          <w:sz w:val="22"/>
          <w:szCs w:val="22"/>
        </w:rPr>
        <w:t>DIRETORA DO SISTEMA DE BIBLIOTECAS - SIBI/UFAL</w:t>
      </w:r>
    </w:p>
    <w:p w:rsidR="00054943" w:rsidRPr="00054943" w:rsidRDefault="00054943" w:rsidP="009739C6">
      <w:pPr>
        <w:autoSpaceDE w:val="0"/>
        <w:spacing w:line="360" w:lineRule="auto"/>
        <w:jc w:val="center"/>
      </w:pPr>
    </w:p>
    <w:p w:rsidR="00CC78E6" w:rsidRDefault="00CC78E6" w:rsidP="00CC78E6">
      <w:pPr>
        <w:pStyle w:val="Rodap"/>
        <w:jc w:val="center"/>
        <w:rPr>
          <w:sz w:val="20"/>
        </w:rPr>
      </w:pPr>
      <w:r>
        <w:rPr>
          <w:sz w:val="20"/>
        </w:rPr>
        <w:t>Av. Lourival de Melo Mota, s/nº. Campus A C Simões</w:t>
      </w:r>
    </w:p>
    <w:p w:rsidR="00CC78E6" w:rsidRDefault="00CC78E6" w:rsidP="00CC78E6">
      <w:pPr>
        <w:pStyle w:val="Rodap"/>
        <w:jc w:val="center"/>
        <w:rPr>
          <w:sz w:val="20"/>
        </w:rPr>
      </w:pPr>
      <w:r>
        <w:rPr>
          <w:sz w:val="20"/>
        </w:rPr>
        <w:t>Tabuleiro dos Martins Maceió-Alagoas</w:t>
      </w:r>
    </w:p>
    <w:p w:rsidR="008A08E7" w:rsidRDefault="00CC78E6" w:rsidP="00054943">
      <w:pPr>
        <w:pStyle w:val="Rodap"/>
        <w:jc w:val="center"/>
        <w:rPr>
          <w:sz w:val="20"/>
        </w:rPr>
      </w:pPr>
      <w:r>
        <w:rPr>
          <w:sz w:val="20"/>
        </w:rPr>
        <w:t>CEP 57.072-970</w:t>
      </w:r>
      <w:r w:rsidR="003C62F4">
        <w:rPr>
          <w:b/>
          <w:bCs/>
          <w:szCs w:val="24"/>
        </w:rPr>
        <w:t xml:space="preserve"> </w:t>
      </w:r>
    </w:p>
    <w:sectPr w:rsidR="008A08E7" w:rsidSect="00E833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CDE" w:rsidRDefault="00656CDE" w:rsidP="009B2054">
      <w:r>
        <w:separator/>
      </w:r>
    </w:p>
  </w:endnote>
  <w:endnote w:type="continuationSeparator" w:id="0">
    <w:p w:rsidR="00656CDE" w:rsidRDefault="00656CDE" w:rsidP="009B2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CDE" w:rsidRDefault="00656CDE" w:rsidP="009B2054">
      <w:r>
        <w:separator/>
      </w:r>
    </w:p>
  </w:footnote>
  <w:footnote w:type="continuationSeparator" w:id="0">
    <w:p w:rsidR="00656CDE" w:rsidRDefault="00656CDE" w:rsidP="009B2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DE" w:rsidRDefault="002E1DE4" w:rsidP="009B2054">
    <w:pPr>
      <w:jc w:val="center"/>
      <w:rPr>
        <w:b/>
        <w:szCs w:val="24"/>
      </w:rPr>
    </w:pPr>
    <w:r w:rsidRPr="002E1DE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.8pt;margin-top:-23.65pt;width:45.9pt;height:51.8pt;z-index:251658240;mso-wrap-distance-left:9.05pt;mso-wrap-distance-right:9.05pt" filled="t">
          <v:fill color2="black"/>
          <v:imagedata r:id="rId1" o:title=""/>
          <w10:wrap type="square" side="right"/>
        </v:shape>
        <o:OLEObject Type="Embed" ProgID="PBrush" ShapeID="_x0000_s2049" DrawAspect="Content" ObjectID="_1505717787" r:id="rId2"/>
      </w:pict>
    </w:r>
    <w:r w:rsidR="00656CDE">
      <w:tab/>
    </w:r>
    <w:r w:rsidR="00656CDE">
      <w:rPr>
        <w:b/>
        <w:szCs w:val="24"/>
      </w:rPr>
      <w:t>SERVIÇO PÚBLICO FEDERAL</w:t>
    </w:r>
  </w:p>
  <w:p w:rsidR="00656CDE" w:rsidRDefault="00656CDE" w:rsidP="009B2054">
    <w:pPr>
      <w:jc w:val="center"/>
      <w:rPr>
        <w:b/>
        <w:bCs/>
        <w:szCs w:val="24"/>
      </w:rPr>
    </w:pPr>
    <w:r>
      <w:rPr>
        <w:b/>
        <w:bCs/>
        <w:szCs w:val="24"/>
      </w:rPr>
      <w:t>UNIVERSIDADE FEDERAL DE ALAGOAS</w:t>
    </w:r>
  </w:p>
  <w:p w:rsidR="00656CDE" w:rsidRDefault="00656CDE" w:rsidP="009B2054">
    <w:pPr>
      <w:pStyle w:val="Cabealho"/>
      <w:tabs>
        <w:tab w:val="clear" w:pos="4252"/>
        <w:tab w:val="clear" w:pos="8504"/>
        <w:tab w:val="left" w:pos="1650"/>
      </w:tabs>
      <w:jc w:val="center"/>
    </w:pPr>
    <w:r>
      <w:rPr>
        <w:b/>
        <w:szCs w:val="24"/>
      </w:rPr>
      <w:t>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40C2"/>
    <w:rsid w:val="000102CC"/>
    <w:rsid w:val="00010A2C"/>
    <w:rsid w:val="000162CA"/>
    <w:rsid w:val="0003227F"/>
    <w:rsid w:val="00053182"/>
    <w:rsid w:val="00054943"/>
    <w:rsid w:val="00065665"/>
    <w:rsid w:val="00083713"/>
    <w:rsid w:val="00106674"/>
    <w:rsid w:val="0013769C"/>
    <w:rsid w:val="001524CA"/>
    <w:rsid w:val="001666D6"/>
    <w:rsid w:val="00185A63"/>
    <w:rsid w:val="00190D86"/>
    <w:rsid w:val="00196959"/>
    <w:rsid w:val="00196FBC"/>
    <w:rsid w:val="001C3C86"/>
    <w:rsid w:val="00261634"/>
    <w:rsid w:val="002632C6"/>
    <w:rsid w:val="00275AB8"/>
    <w:rsid w:val="002857FB"/>
    <w:rsid w:val="00286F6A"/>
    <w:rsid w:val="002E1DE4"/>
    <w:rsid w:val="002F7E9F"/>
    <w:rsid w:val="00304049"/>
    <w:rsid w:val="00347C2D"/>
    <w:rsid w:val="003718A0"/>
    <w:rsid w:val="00384F61"/>
    <w:rsid w:val="00391CBF"/>
    <w:rsid w:val="003B1EA6"/>
    <w:rsid w:val="003C06BF"/>
    <w:rsid w:val="003C62F4"/>
    <w:rsid w:val="00475C88"/>
    <w:rsid w:val="004A4CDD"/>
    <w:rsid w:val="004D10B8"/>
    <w:rsid w:val="004F0DC1"/>
    <w:rsid w:val="0050376A"/>
    <w:rsid w:val="00534507"/>
    <w:rsid w:val="005400E1"/>
    <w:rsid w:val="0057186C"/>
    <w:rsid w:val="00586816"/>
    <w:rsid w:val="00593A81"/>
    <w:rsid w:val="005A3A18"/>
    <w:rsid w:val="005E5B2B"/>
    <w:rsid w:val="005F1567"/>
    <w:rsid w:val="005F5AC0"/>
    <w:rsid w:val="005F7FA0"/>
    <w:rsid w:val="00631B11"/>
    <w:rsid w:val="0064638D"/>
    <w:rsid w:val="00656CDE"/>
    <w:rsid w:val="006707A5"/>
    <w:rsid w:val="006940C2"/>
    <w:rsid w:val="006C21B7"/>
    <w:rsid w:val="006D0880"/>
    <w:rsid w:val="006E090B"/>
    <w:rsid w:val="006E3054"/>
    <w:rsid w:val="006F19A9"/>
    <w:rsid w:val="007378A4"/>
    <w:rsid w:val="0074143C"/>
    <w:rsid w:val="00755FFF"/>
    <w:rsid w:val="00765ECA"/>
    <w:rsid w:val="007B4934"/>
    <w:rsid w:val="007C7251"/>
    <w:rsid w:val="00801605"/>
    <w:rsid w:val="00814988"/>
    <w:rsid w:val="00831759"/>
    <w:rsid w:val="00833AB7"/>
    <w:rsid w:val="00870FC7"/>
    <w:rsid w:val="00873BA6"/>
    <w:rsid w:val="00876868"/>
    <w:rsid w:val="008A08E7"/>
    <w:rsid w:val="008D0547"/>
    <w:rsid w:val="008D5835"/>
    <w:rsid w:val="008E287F"/>
    <w:rsid w:val="00924AE8"/>
    <w:rsid w:val="009739C6"/>
    <w:rsid w:val="009B2054"/>
    <w:rsid w:val="009C4F15"/>
    <w:rsid w:val="009E799B"/>
    <w:rsid w:val="00A45D4E"/>
    <w:rsid w:val="00A64F23"/>
    <w:rsid w:val="00A737F0"/>
    <w:rsid w:val="00A967F3"/>
    <w:rsid w:val="00AB3325"/>
    <w:rsid w:val="00AD594E"/>
    <w:rsid w:val="00AD721C"/>
    <w:rsid w:val="00B11090"/>
    <w:rsid w:val="00B41EDD"/>
    <w:rsid w:val="00B724B1"/>
    <w:rsid w:val="00BA2FA7"/>
    <w:rsid w:val="00BA6848"/>
    <w:rsid w:val="00BC5980"/>
    <w:rsid w:val="00C44ECB"/>
    <w:rsid w:val="00C7549A"/>
    <w:rsid w:val="00C819B3"/>
    <w:rsid w:val="00CA1DD9"/>
    <w:rsid w:val="00CA5855"/>
    <w:rsid w:val="00CC3B27"/>
    <w:rsid w:val="00CC5586"/>
    <w:rsid w:val="00CC78E6"/>
    <w:rsid w:val="00CD1B84"/>
    <w:rsid w:val="00D65F23"/>
    <w:rsid w:val="00DA188E"/>
    <w:rsid w:val="00DA7F0F"/>
    <w:rsid w:val="00E13F4B"/>
    <w:rsid w:val="00E301AD"/>
    <w:rsid w:val="00E5787F"/>
    <w:rsid w:val="00E8336C"/>
    <w:rsid w:val="00EA0566"/>
    <w:rsid w:val="00ED407E"/>
    <w:rsid w:val="00EE028C"/>
    <w:rsid w:val="00EE325F"/>
    <w:rsid w:val="00F02369"/>
    <w:rsid w:val="00F536F5"/>
    <w:rsid w:val="00F65A39"/>
    <w:rsid w:val="00F86F7E"/>
    <w:rsid w:val="00FD5721"/>
    <w:rsid w:val="00FF3FED"/>
    <w:rsid w:val="00FF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940C2"/>
    <w:pPr>
      <w:suppressLineNumbers/>
      <w:tabs>
        <w:tab w:val="center" w:pos="4989"/>
        <w:tab w:val="right" w:pos="9978"/>
      </w:tabs>
    </w:pPr>
  </w:style>
  <w:style w:type="character" w:customStyle="1" w:styleId="RodapChar">
    <w:name w:val="Rodapé Char"/>
    <w:basedOn w:val="Fontepargpadro"/>
    <w:link w:val="Rodap"/>
    <w:rsid w:val="006940C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9B20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205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940C2"/>
    <w:pPr>
      <w:suppressLineNumbers/>
      <w:tabs>
        <w:tab w:val="center" w:pos="4989"/>
        <w:tab w:val="right" w:pos="9978"/>
      </w:tabs>
    </w:pPr>
  </w:style>
  <w:style w:type="character" w:customStyle="1" w:styleId="RodapChar">
    <w:name w:val="Rodapé Char"/>
    <w:basedOn w:val="Fontepargpadro"/>
    <w:link w:val="Rodap"/>
    <w:rsid w:val="006940C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9B20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205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Sibi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jucemar.macedo</dc:creator>
  <cp:lastModifiedBy>regina.maria</cp:lastModifiedBy>
  <cp:revision>2</cp:revision>
  <cp:lastPrinted>2013-10-02T16:47:00Z</cp:lastPrinted>
  <dcterms:created xsi:type="dcterms:W3CDTF">2015-10-07T13:10:00Z</dcterms:created>
  <dcterms:modified xsi:type="dcterms:W3CDTF">2015-10-07T13:10:00Z</dcterms:modified>
</cp:coreProperties>
</file>