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/>
      </w:pPr>
      <w:r>
        <w:rPr/>
        <w:drawing>
          <wp:inline distT="0" distB="0" distL="0" distR="0">
            <wp:extent cx="665480" cy="696595"/>
            <wp:effectExtent l="0" t="0" r="0" b="0"/>
            <wp:docPr id="1" name="image1.jpg" descr="https://lh5.googleusercontent.com/s2J-U2RmEGcjndysmjk80OFg3EPFUAo7NupcSN_tYj351RCFlj0Mc076P7NuV7ex-zeFhNefudq2MkPQFA6hjHNr5BfHTD_KWVfoFLCN_D4_BjsJ7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https://lh5.googleusercontent.com/s2J-U2RmEGcjndysmjk80OFg3EPFUAo7NupcSN_tYj351RCFlj0Mc076P7NuV7ex-zeFhNefudq2MkPQFA6hjHNr5BfHTD_KWVfoFLCN_D4_BjsJ7bQ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UNIVERSIDADE FEDERAL DE ALAGOAS</w:t>
      </w:r>
    </w:p>
    <w:p>
      <w:pPr>
        <w:pStyle w:val="Normal1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PRÓ-REITORIA DE GESTÃO INSTITUCIONAL  </w:t>
      </w:r>
    </w:p>
    <w:p>
      <w:pPr>
        <w:pStyle w:val="Normal1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COORDENADORIA DE ADMINISTRAÇÃO, SUPRIMENTOS E SERVIÇOS</w:t>
      </w:r>
    </w:p>
    <w:p>
      <w:pPr>
        <w:pStyle w:val="Normal1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GERÊNCIA DE ALMOXARIFADO E PATRIMÔNIO</w:t>
      </w:r>
    </w:p>
    <w:p>
      <w:pPr>
        <w:pStyle w:val="Normal1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TELEFONE: (082) 3214-1024</w:t>
      </w:r>
    </w:p>
    <w:p>
      <w:pPr>
        <w:pStyle w:val="Normal1"/>
        <w:jc w:val="center"/>
        <w:rPr/>
      </w:pPr>
      <w:r>
        <w:rPr>
          <w:color w:val="000000"/>
          <w:sz w:val="14"/>
          <w:szCs w:val="14"/>
        </w:rPr>
        <w:t xml:space="preserve">E-mail: </w:t>
      </w:r>
      <w:hyperlink r:id="rId3">
        <w:r>
          <w:rPr>
            <w:color w:val="0000FF"/>
            <w:sz w:val="14"/>
            <w:szCs w:val="14"/>
            <w:u w:val="single"/>
          </w:rPr>
          <w:t>almoxarifado@proginst.ufal.br</w:t>
        </w:r>
      </w:hyperlink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>
          <w:rFonts w:eastAsia="Arial" w:cs="Arial" w:ascii="Arial" w:hAnsi="Arial"/>
          <w:color w:val="0000FF"/>
          <w:sz w:val="30"/>
          <w:szCs w:val="30"/>
          <w:u w:val="none"/>
        </w:rPr>
        <w:t xml:space="preserve">FORMULÁRIO DE LEVANTAMENTO PATRIMONIAL – </w:t>
      </w:r>
      <w:r>
        <w:rPr>
          <w:rFonts w:eastAsia="Arial" w:cs="Arial" w:ascii="Arial" w:hAnsi="Arial"/>
          <w:color w:val="0000FF"/>
          <w:sz w:val="30"/>
          <w:szCs w:val="30"/>
        </w:rPr>
        <w:t>UNIDADE XXX</w:t>
      </w:r>
    </w:p>
    <w:p>
      <w:pPr>
        <w:pStyle w:val="Normal1"/>
        <w:jc w:val="center"/>
        <w:rPr/>
      </w:pPr>
      <w:r>
        <w:rPr/>
      </w:r>
    </w:p>
    <w:tbl>
      <w:tblPr>
        <w:tblStyle w:val="Table1"/>
        <w:tblW w:w="14640" w:type="dxa"/>
        <w:jc w:val="left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27"/>
        <w:gridCol w:w="8897"/>
        <w:gridCol w:w="2116"/>
      </w:tblGrid>
      <w:tr>
        <w:trPr/>
        <w:tc>
          <w:tcPr>
            <w:tcW w:w="1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FFFF00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LOCALIDADE DO BEM (SALA/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LABORATÓRIO/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SETOR):</w:t>
            </w:r>
          </w:p>
        </w:tc>
      </w:tr>
      <w:tr>
        <w:trPr/>
        <w:tc>
          <w:tcPr>
            <w:tcW w:w="1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FFFF00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RESPONSÁVEL PELA LOCALIDADE: </w:t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FFFF00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TOMBAMENTO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FFFF00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DESCRIÇÃO DO BEM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FFFF00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ESTADO DO BEM*</w:t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  <w:u w:val="none"/>
        </w:rPr>
        <w:t>* O bem pode ser considerado:</w:t>
      </w:r>
    </w:p>
    <w:p>
      <w:pPr>
        <w:pStyle w:val="Normal1"/>
        <w:rPr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  <w:u w:val="none"/>
        </w:rPr>
        <w:t>1- Bom – em bom estado de conservação</w:t>
      </w:r>
    </w:p>
    <w:p>
      <w:pPr>
        <w:pStyle w:val="Normal1"/>
        <w:rPr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  <w:u w:val="none"/>
        </w:rPr>
        <w:t>2- Antieconômico –bem cuja manutenção seja onerosa ou seu rendimento precário em virtude do uso prolongado</w:t>
      </w:r>
    </w:p>
    <w:p>
      <w:pPr>
        <w:pStyle w:val="Normal1"/>
        <w:rPr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  <w:u w:val="none"/>
        </w:rPr>
        <w:t>3- Recuperável – bem com defeito cujo reparo seja até 50% do seu valor atual</w:t>
      </w:r>
    </w:p>
    <w:p>
      <w:pPr>
        <w:pStyle w:val="Normal1"/>
        <w:rPr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  <w:u w:val="none"/>
        </w:rPr>
        <w:t>4- Inservível- sem condições de uso ou defeituoso cujo reparo tenha valor acima de 50% do seu valor atual</w:t>
      </w:r>
    </w:p>
    <w:p>
      <w:pPr>
        <w:pStyle w:val="Normal1"/>
        <w:rPr/>
      </w:pPr>
      <w:r>
        <w:rPr/>
      </w:r>
    </w:p>
    <w:sectPr>
      <w:type w:val="nextPage"/>
      <w:pgSz w:orient="landscape" w:w="16838" w:h="11906"/>
      <w:pgMar w:left="1134" w:right="1134" w:gutter="0" w:header="0" w:top="521" w:footer="0" w:bottom="83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moxarifado@proginst.ufal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LibreOffice/7.5.0.3$Windows_X86_64 LibreOffice_project/c21113d003cd3efa8c53188764377a8272d9d6de</Application>
  <AppVersion>15.0000</AppVersion>
  <Pages>1</Pages>
  <Words>106</Words>
  <Characters>644</Characters>
  <CharactersWithSpaces>739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2023-02-24T12:14:35Z</dcterms:modified>
  <cp:revision>1</cp:revision>
  <dc:subject/>
  <dc:title/>
</cp:coreProperties>
</file>