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665480" cy="696595"/>
            <wp:effectExtent l="0" t="0" r="0" b="0"/>
            <wp:docPr id="1" name="image1.jpg" descr="https://lh5.googleusercontent.com/s2J-U2RmEGcjndysmjk80OFg3EPFUAo7NupcSN_tYj351RCFlj0Mc076P7NuV7ex-zeFhNefudq2MkPQFA6hjHNr5BfHTD_KWVfoFLCN_D4_BjsJ7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https://lh5.googleusercontent.com/s2J-U2RmEGcjndysmjk80OFg3EPFUAo7NupcSN_tYj351RCFlj0Mc076P7NuV7ex-zeFhNefudq2MkPQFA6hjHNr5BfHTD_KWVfoFLCN_D4_BjsJ7b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UNIVERSIDADE FEDERAL DE ALAGOAS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PRÓ-REITORIA DE GESTÃO INSTITUCIONAL  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COORDENADORIA DE ADMINISTRAÇÃO, SUPRIMENTOS E SERVIÇOS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GERÊNCIA DE ALMOXARIFADO E PATRIMÔNIO</w:t>
      </w:r>
    </w:p>
    <w:p>
      <w:pPr>
        <w:pStyle w:val="Normal1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TELEFONE: (082) 3214-1024</w:t>
      </w:r>
    </w:p>
    <w:p>
      <w:pPr>
        <w:pStyle w:val="Normal1"/>
        <w:jc w:val="center"/>
        <w:rPr/>
      </w:pPr>
      <w:r>
        <w:rPr>
          <w:color w:val="000000"/>
          <w:sz w:val="14"/>
          <w:szCs w:val="14"/>
        </w:rPr>
        <w:t xml:space="preserve">E-mail: </w:t>
      </w:r>
      <w:hyperlink r:id="rId3">
        <w:r>
          <w:rPr>
            <w:color w:val="0000FF"/>
            <w:sz w:val="14"/>
            <w:szCs w:val="14"/>
            <w:u w:val="single"/>
          </w:rPr>
          <w:t>almoxarifado@proginst.ufal.br</w:t>
        </w:r>
      </w:hyperlink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>
          <w:rFonts w:eastAsia="Arial" w:cs="Arial" w:ascii="Arial" w:hAnsi="Arial"/>
          <w:color w:val="0000FF"/>
          <w:sz w:val="30"/>
          <w:szCs w:val="30"/>
          <w:u w:val="none"/>
        </w:rPr>
        <w:t xml:space="preserve">FORMULÁRIO DE </w:t>
      </w:r>
      <w:r>
        <w:rPr>
          <w:rFonts w:eastAsia="Arial" w:cs="Arial" w:ascii="Arial" w:hAnsi="Arial"/>
          <w:color w:val="0000FF"/>
          <w:sz w:val="30"/>
          <w:szCs w:val="30"/>
          <w:u w:val="none"/>
        </w:rPr>
        <w:t>IDENTIFICAÇÃO</w:t>
      </w:r>
      <w:r>
        <w:rPr>
          <w:rFonts w:eastAsia="Arial" w:cs="Arial" w:ascii="Arial" w:hAnsi="Arial"/>
          <w:color w:val="0000FF"/>
          <w:sz w:val="30"/>
          <w:szCs w:val="30"/>
          <w:u w:val="none"/>
        </w:rPr>
        <w:t xml:space="preserve"> </w:t>
      </w:r>
      <w:r>
        <w:rPr>
          <w:rFonts w:eastAsia="Arial" w:cs="Arial" w:ascii="Arial" w:hAnsi="Arial"/>
          <w:color w:val="0000FF"/>
          <w:sz w:val="30"/>
          <w:szCs w:val="30"/>
          <w:u w:val="none"/>
        </w:rPr>
        <w:t>DE LOCALIDADES</w:t>
      </w:r>
      <w:r>
        <w:rPr>
          <w:rFonts w:eastAsia="Arial" w:cs="Arial" w:ascii="Arial" w:hAnsi="Arial"/>
          <w:color w:val="0000FF"/>
          <w:sz w:val="30"/>
          <w:szCs w:val="30"/>
          <w:u w:val="none"/>
        </w:rPr>
        <w:t xml:space="preserve"> – </w:t>
      </w:r>
      <w:r>
        <w:rPr>
          <w:rFonts w:eastAsia="Arial" w:cs="Arial" w:ascii="Arial" w:hAnsi="Arial"/>
          <w:color w:val="0000FF"/>
          <w:sz w:val="30"/>
          <w:szCs w:val="30"/>
        </w:rPr>
        <w:t>UNIDADE XXX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tbl>
      <w:tblPr>
        <w:tblStyle w:val="Table1"/>
        <w:tblW w:w="14640" w:type="dxa"/>
        <w:jc w:val="left"/>
        <w:tblInd w:w="-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882"/>
        <w:gridCol w:w="6758"/>
      </w:tblGrid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LOCALIDADE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FFFF0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RESPONSÁVEL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PATRIMONIAL</w:t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/>
      </w:pPr>
      <w:r>
        <w:rPr>
          <w:rFonts w:eastAsia="Arial" w:cs="Arial" w:ascii="Arial" w:hAnsi="Arial"/>
          <w:color w:val="000000"/>
          <w:sz w:val="18"/>
          <w:szCs w:val="18"/>
          <w:u w:val="none"/>
        </w:rPr>
        <w:t xml:space="preserve">* </w:t>
      </w:r>
      <w:r>
        <w:rPr>
          <w:rFonts w:eastAsia="Arial" w:cs="Arial" w:ascii="Arial" w:hAnsi="Arial"/>
          <w:color w:val="000000"/>
          <w:sz w:val="18"/>
          <w:szCs w:val="18"/>
          <w:u w:val="none"/>
        </w:rPr>
        <w:t>Os únicos espaços físicos que não são considerados localidades são os banheiros. Caso haja bens nos corredores, poderá ser atribuída numeração a este determinado corredor e tratá-lo como localidade.</w:t>
      </w:r>
    </w:p>
    <w:p>
      <w:pPr>
        <w:pStyle w:val="Normal1"/>
        <w:rPr/>
      </w:pPr>
      <w:r>
        <w:rPr/>
      </w:r>
    </w:p>
    <w:sectPr>
      <w:type w:val="nextPage"/>
      <w:pgSz w:orient="landscape" w:w="16838" w:h="11906"/>
      <w:pgMar w:left="1134" w:right="1134" w:gutter="0" w:header="0" w:top="521" w:footer="0" w:bottom="83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moxarifado@proginst.ufal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LibreOffice/7.5.0.3$Windows_X86_64 LibreOffice_project/c21113d003cd3efa8c53188764377a8272d9d6de</Application>
  <AppVersion>15.0000</AppVersion>
  <Pages>1</Pages>
  <Words>64</Words>
  <Characters>454</Characters>
  <CharactersWithSpaces>511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2023-02-24T12:12:24Z</dcterms:modified>
  <cp:revision>1</cp:revision>
  <dc:subject/>
  <dc:title/>
</cp:coreProperties>
</file>