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CITAÇÃO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A(o) Servidor(a) XXXX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Na condição de Presidente da Comissão de Processo Administrativo Disciplinar - Rito Sumário designada pela Portaria nº Portaria nº xx, de xxxxx, do Corregedor Setorial, publicado(a) no Boletim Interno em xxxx, constituída para apurar irregularidades constantes do </w:t>
      </w:r>
      <w:r w:rsidDel="00000000" w:rsidR="00000000" w:rsidRPr="00000000">
        <w:rPr>
          <w:b w:val="1"/>
          <w:rtl w:val="0"/>
        </w:rPr>
        <w:t xml:space="preserve">Processo nº xxxxxx,</w:t>
      </w:r>
      <w:r w:rsidDel="00000000" w:rsidR="00000000" w:rsidRPr="00000000">
        <w:rPr>
          <w:rtl w:val="0"/>
        </w:rPr>
        <w:t xml:space="preserve"> e com fulcro nos arts. 140 e 133, § 2º, da Lei nº 8.112/90, fica Vossa Senhoria CITADA para, no prazo de 5 (cinco) dias, apresentar defesa final no referido processo. 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Em anexo, segue cópia integral do termo de indiciação e do referido processo disciplinar, bem como dos processos acessórios.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5040" w:firstLine="720"/>
        <w:jc w:val="center"/>
        <w:rPr/>
      </w:pPr>
      <w:r w:rsidDel="00000000" w:rsidR="00000000" w:rsidRPr="00000000">
        <w:rPr>
          <w:rtl w:val="0"/>
        </w:rPr>
        <w:t xml:space="preserve">Maceió, xx de xxxx de 2025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Presidente da Comissão</w:t>
        <w:br w:type="textWrapping"/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1" w:right="34" w:firstLine="10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6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2405181</wp:posOffset>
          </wp:positionH>
          <wp:positionV relativeFrom="paragraph">
            <wp:posOffset>-293424</wp:posOffset>
          </wp:positionV>
          <wp:extent cx="1350645" cy="784860"/>
          <wp:effectExtent b="0" l="0" r="0" t="0"/>
          <wp:wrapSquare wrapText="bothSides" distB="0" distT="0" distL="114300" distR="114300"/>
          <wp:docPr id="8800803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Corregedoria Setorial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</w:pPr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1"/>
    <w:qFormat w:val="1"/>
    <w:pPr>
      <w:ind w:left="101"/>
      <w:outlineLvl w:val="0"/>
    </w:pPr>
    <w:rPr>
      <w:rFonts w:ascii="Arial" w:cs="Arial" w:eastAsia="Arial" w:hAnsi="Arial"/>
      <w:b w:val="1"/>
      <w:bCs w:val="1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32D55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3C47ED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C47ED"/>
    <w:rPr>
      <w:rFonts w:ascii="Arial MT" w:cs="Arial MT" w:eastAsia="Arial MT" w:hAnsi="Arial MT"/>
      <w:lang w:val="pt-PT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5307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5307B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530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5307B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307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307B"/>
    <w:rPr>
      <w:rFonts w:ascii="Segoe UI" w:cs="Segoe UI" w:eastAsia="Arial MT" w:hAnsi="Segoe UI"/>
      <w:sz w:val="18"/>
      <w:szCs w:val="18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32D55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632D55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632D5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B4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iT6BJJOq4e+vb9h//dS5dZR4w==">CgMxLjA4AHIhMTJIMEpPWmszUllDb3BNd183dHg1QWcwM2h1bEw1cHdH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2025-04-15T14:26:00Z</dcterms:created>
  <dc:creator>Rafael Diego Jaires da Silva</dc:creator>
</cp:coreProperties>
</file>